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CD0" w14:textId="77777777" w:rsidR="00E6067A" w:rsidRDefault="00E6067A" w:rsidP="00E6067A">
      <w:pPr>
        <w:rPr>
          <w:rFonts w:asci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333333"/>
          <w:sz w:val="32"/>
          <w:szCs w:val="32"/>
        </w:rPr>
        <w:t>附件1：</w:t>
      </w:r>
    </w:p>
    <w:p w14:paraId="168FFF3D" w14:textId="77777777" w:rsidR="00E6067A" w:rsidRDefault="00E6067A" w:rsidP="00E6067A">
      <w:pPr>
        <w:pStyle w:val="1"/>
        <w:spacing w:before="258" w:line="254" w:lineRule="auto"/>
        <w:ind w:left="2475" w:right="1234" w:hanging="1320"/>
        <w:rPr>
          <w:sz w:val="20"/>
        </w:rPr>
      </w:pPr>
      <w:r>
        <w:t>湖南省高职高专院校新设专业办学水平合格性评价标准（试行）</w:t>
      </w:r>
    </w:p>
    <w:p w14:paraId="2D3F7910" w14:textId="77777777" w:rsidR="00E6067A" w:rsidRDefault="00E6067A" w:rsidP="00E6067A">
      <w:pPr>
        <w:pStyle w:val="a7"/>
        <w:spacing w:before="2"/>
        <w:rPr>
          <w:sz w:val="24"/>
        </w:rPr>
      </w:pPr>
    </w:p>
    <w:tbl>
      <w:tblPr>
        <w:tblW w:w="95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90"/>
        <w:gridCol w:w="4758"/>
        <w:gridCol w:w="2543"/>
      </w:tblGrid>
      <w:tr w:rsidR="00E6067A" w14:paraId="2CA5AEFF" w14:textId="77777777" w:rsidTr="007727AE">
        <w:trPr>
          <w:trHeight w:val="623"/>
        </w:trPr>
        <w:tc>
          <w:tcPr>
            <w:tcW w:w="888" w:type="dxa"/>
          </w:tcPr>
          <w:p w14:paraId="77143399" w14:textId="77777777" w:rsidR="00E6067A" w:rsidRDefault="00E6067A" w:rsidP="007727AE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 w14:paraId="5D0C7E26" w14:textId="77777777" w:rsidR="00E6067A" w:rsidRDefault="00E6067A" w:rsidP="007727AE">
            <w:pPr>
              <w:pStyle w:val="TableParagraph"/>
              <w:spacing w:before="5" w:line="290" w:lineRule="exact"/>
              <w:ind w:left="202"/>
              <w:rPr>
                <w:sz w:val="24"/>
              </w:rPr>
            </w:pPr>
            <w:r>
              <w:rPr>
                <w:sz w:val="24"/>
              </w:rPr>
              <w:t>指标</w:t>
            </w:r>
          </w:p>
        </w:tc>
        <w:tc>
          <w:tcPr>
            <w:tcW w:w="1390" w:type="dxa"/>
          </w:tcPr>
          <w:p w14:paraId="43506487" w14:textId="77777777" w:rsidR="00E6067A" w:rsidRDefault="00E6067A" w:rsidP="007727AE">
            <w:pPr>
              <w:pStyle w:val="TableParagraph"/>
              <w:spacing w:before="157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二级指标</w:t>
            </w:r>
          </w:p>
        </w:tc>
        <w:tc>
          <w:tcPr>
            <w:tcW w:w="4758" w:type="dxa"/>
          </w:tcPr>
          <w:p w14:paraId="7E2D5805" w14:textId="77777777" w:rsidR="00E6067A" w:rsidRDefault="00E6067A" w:rsidP="007727AE">
            <w:pPr>
              <w:pStyle w:val="TableParagraph"/>
              <w:spacing w:before="157"/>
              <w:ind w:left="1699" w:right="1689"/>
              <w:jc w:val="center"/>
              <w:rPr>
                <w:sz w:val="24"/>
              </w:rPr>
            </w:pPr>
            <w:r>
              <w:rPr>
                <w:sz w:val="24"/>
              </w:rPr>
              <w:t>评 价 内 容</w:t>
            </w:r>
          </w:p>
        </w:tc>
        <w:tc>
          <w:tcPr>
            <w:tcW w:w="2543" w:type="dxa"/>
          </w:tcPr>
          <w:p w14:paraId="2C96B4E0" w14:textId="77777777" w:rsidR="00E6067A" w:rsidRDefault="00E6067A" w:rsidP="007727AE">
            <w:pPr>
              <w:pStyle w:val="TableParagraph"/>
              <w:spacing w:before="157"/>
              <w:ind w:left="791"/>
              <w:rPr>
                <w:sz w:val="24"/>
              </w:rPr>
            </w:pPr>
            <w:r>
              <w:rPr>
                <w:sz w:val="24"/>
              </w:rPr>
              <w:t>佐证材料</w:t>
            </w:r>
          </w:p>
        </w:tc>
      </w:tr>
      <w:tr w:rsidR="00E6067A" w14:paraId="2FFD15A9" w14:textId="77777777" w:rsidTr="007727AE">
        <w:trPr>
          <w:trHeight w:val="1874"/>
        </w:trPr>
        <w:tc>
          <w:tcPr>
            <w:tcW w:w="888" w:type="dxa"/>
            <w:tcBorders>
              <w:bottom w:val="nil"/>
            </w:tcBorders>
          </w:tcPr>
          <w:p w14:paraId="6B373A4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40C2FD13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13738890" w14:textId="77777777" w:rsidR="00E6067A" w:rsidRDefault="00E6067A" w:rsidP="007727AE">
            <w:pPr>
              <w:pStyle w:val="TableParagraph"/>
              <w:spacing w:before="5"/>
              <w:rPr>
                <w:sz w:val="25"/>
              </w:rPr>
            </w:pPr>
          </w:p>
          <w:p w14:paraId="524ABACD" w14:textId="77777777" w:rsidR="00E6067A" w:rsidRDefault="00E6067A" w:rsidP="007727AE">
            <w:pPr>
              <w:pStyle w:val="TableParagraph"/>
              <w:spacing w:line="249" w:lineRule="auto"/>
              <w:ind w:left="454" w:right="203" w:hanging="240"/>
              <w:rPr>
                <w:sz w:val="24"/>
              </w:rPr>
            </w:pPr>
            <w:r>
              <w:rPr>
                <w:sz w:val="24"/>
              </w:rPr>
              <w:t>1.1 专业定位</w:t>
            </w:r>
          </w:p>
        </w:tc>
        <w:tc>
          <w:tcPr>
            <w:tcW w:w="4758" w:type="dxa"/>
          </w:tcPr>
          <w:p w14:paraId="17ED370C" w14:textId="77777777" w:rsidR="00E6067A" w:rsidRDefault="00E6067A" w:rsidP="007727AE">
            <w:pPr>
              <w:pStyle w:val="TableParagraph"/>
              <w:spacing w:before="43"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①专业设置适应地方经济社会发展、产业优化升级需要，符合高等职业教育要求， 切合学校办学定位，与学校专业建设规划关联性强，并能清晰归属到一个专业群；</w:t>
            </w:r>
          </w:p>
          <w:p w14:paraId="02658268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②学校重视专业建设工作，专业建设目标明确，任务具体、措施得力。</w:t>
            </w:r>
          </w:p>
        </w:tc>
        <w:tc>
          <w:tcPr>
            <w:tcW w:w="2543" w:type="dxa"/>
          </w:tcPr>
          <w:p w14:paraId="0B48885B" w14:textId="77777777" w:rsidR="00E6067A" w:rsidRDefault="00E6067A" w:rsidP="007727AE">
            <w:pPr>
              <w:pStyle w:val="TableParagraph"/>
              <w:spacing w:before="191" w:line="235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①近两年人才需求调研报告</w:t>
            </w:r>
          </w:p>
          <w:p w14:paraId="78A3C3DA" w14:textId="77777777" w:rsidR="00E6067A" w:rsidRDefault="00E6067A" w:rsidP="007727AE">
            <w:pPr>
              <w:pStyle w:val="TableParagraph"/>
              <w:spacing w:line="296" w:lineRule="exact"/>
              <w:ind w:left="107"/>
              <w:rPr>
                <w:sz w:val="24"/>
              </w:rPr>
            </w:pPr>
            <w:r>
              <w:rPr>
                <w:sz w:val="24"/>
              </w:rPr>
              <w:t>②专家论证意见</w:t>
            </w:r>
          </w:p>
          <w:p w14:paraId="3D9D8D41" w14:textId="77777777" w:rsidR="00E6067A" w:rsidRDefault="00E6067A" w:rsidP="007727AE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③本专业建设规划</w:t>
            </w:r>
          </w:p>
          <w:p w14:paraId="6040C61C" w14:textId="77777777" w:rsidR="00E6067A" w:rsidRDefault="00E6067A" w:rsidP="007727AE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④学校专业建设规划</w:t>
            </w:r>
          </w:p>
        </w:tc>
      </w:tr>
      <w:tr w:rsidR="00E6067A" w14:paraId="160F3A71" w14:textId="77777777" w:rsidTr="007727AE">
        <w:trPr>
          <w:trHeight w:val="1132"/>
        </w:trPr>
        <w:tc>
          <w:tcPr>
            <w:tcW w:w="888" w:type="dxa"/>
            <w:tcBorders>
              <w:top w:val="nil"/>
              <w:bottom w:val="nil"/>
            </w:tcBorders>
          </w:tcPr>
          <w:p w14:paraId="1B34C70B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52C4B1E2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5EE9107A" w14:textId="77777777" w:rsidR="00E6067A" w:rsidRDefault="00E6067A" w:rsidP="007727AE">
            <w:pPr>
              <w:pStyle w:val="TableParagraph"/>
              <w:spacing w:before="209" w:line="288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0" w:type="dxa"/>
            <w:tcBorders>
              <w:bottom w:val="nil"/>
            </w:tcBorders>
          </w:tcPr>
          <w:p w14:paraId="2E2A0F4F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vMerge w:val="restart"/>
          </w:tcPr>
          <w:p w14:paraId="1E9A0E43" w14:textId="77777777" w:rsidR="00E6067A" w:rsidRDefault="00E6067A" w:rsidP="007727AE">
            <w:pPr>
              <w:pStyle w:val="TableParagraph"/>
              <w:spacing w:before="5"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①专业人才培养目标准确对接产业发展趋势和行业人才需求；</w:t>
            </w:r>
          </w:p>
          <w:p w14:paraId="1721DB89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②培养规格和课程体系满足专业培养目标要求、符合教育部有关专业教学标准及课程开设要求。课程体系与目标规格对应关系清晰，突出职业能力和职业素质培养；</w:t>
            </w:r>
          </w:p>
          <w:p w14:paraId="08EFDD48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③课程设置规范，符合《关于职业院校专业人才培养方案制（修）订与实施工作的指导意见》（教职成〔2019〕13号）文件要求；</w:t>
            </w:r>
          </w:p>
          <w:p w14:paraId="7508C3B5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pacing w:val="10"/>
                <w:sz w:val="24"/>
              </w:rPr>
              <w:t>④依据学生职业能力成长规律系统设计实</w:t>
            </w:r>
            <w:r>
              <w:rPr>
                <w:spacing w:val="21"/>
                <w:sz w:val="24"/>
              </w:rPr>
              <w:t>践教学体系, 实践课时不低于总学时的50</w:t>
            </w:r>
            <w:r>
              <w:rPr>
                <w:spacing w:val="3"/>
                <w:sz w:val="24"/>
              </w:rPr>
              <w:t>%；岗位实习应基本覆盖专业所对应岗位</w:t>
            </w:r>
          </w:p>
          <w:p w14:paraId="6C48EB91" w14:textId="77777777" w:rsidR="00E6067A" w:rsidRDefault="00E6067A" w:rsidP="007727AE">
            <w:pPr>
              <w:pStyle w:val="TableParagraph"/>
              <w:spacing w:line="295" w:lineRule="exact"/>
              <w:ind w:left="108"/>
              <w:rPr>
                <w:sz w:val="24"/>
              </w:rPr>
            </w:pPr>
            <w:r>
              <w:rPr>
                <w:spacing w:val="4"/>
                <w:sz w:val="24"/>
              </w:rPr>
              <w:t>（</w:t>
            </w:r>
            <w:r>
              <w:rPr>
                <w:spacing w:val="7"/>
                <w:sz w:val="24"/>
              </w:rPr>
              <w:t>群</w:t>
            </w:r>
            <w:r>
              <w:rPr>
                <w:spacing w:val="4"/>
                <w:sz w:val="24"/>
              </w:rPr>
              <w:t>）的典型工作任务，时间一般为</w:t>
            </w:r>
            <w:r>
              <w:rPr>
                <w:spacing w:val="7"/>
                <w:sz w:val="24"/>
              </w:rPr>
              <w:t>6</w:t>
            </w:r>
            <w:r>
              <w:rPr>
                <w:spacing w:val="2"/>
                <w:sz w:val="24"/>
              </w:rPr>
              <w:t>个月</w:t>
            </w:r>
          </w:p>
          <w:p w14:paraId="4481FA69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（医药卫生类专业不少于8个月，教育类专业不少于18周）；</w:t>
            </w:r>
          </w:p>
          <w:p w14:paraId="497054CD" w14:textId="77777777" w:rsidR="00E6067A" w:rsidRDefault="00E6067A" w:rsidP="007727A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⑤教学进程安排合理，具有可操作性。</w:t>
            </w:r>
          </w:p>
        </w:tc>
        <w:tc>
          <w:tcPr>
            <w:tcW w:w="2543" w:type="dxa"/>
            <w:vMerge w:val="restart"/>
          </w:tcPr>
          <w:p w14:paraId="75722153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367559B9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4EFFEFB0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4B9B18D7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1814CB25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70C21884" w14:textId="77777777" w:rsidR="00E6067A" w:rsidRDefault="00E6067A" w:rsidP="007727AE">
            <w:pPr>
              <w:pStyle w:val="TableParagraph"/>
              <w:spacing w:before="2"/>
              <w:rPr>
                <w:sz w:val="32"/>
              </w:rPr>
            </w:pPr>
          </w:p>
          <w:p w14:paraId="61336421" w14:textId="77777777" w:rsidR="00E6067A" w:rsidRDefault="00E6067A" w:rsidP="007727AE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①专业人才培养方案</w:t>
            </w:r>
          </w:p>
          <w:p w14:paraId="0B9540A6" w14:textId="77777777" w:rsidR="00E6067A" w:rsidRDefault="00E6067A" w:rsidP="007727AE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②专业核心课程标准</w:t>
            </w:r>
          </w:p>
          <w:p w14:paraId="77DDE10A" w14:textId="77777777" w:rsidR="00E6067A" w:rsidRDefault="00E6067A" w:rsidP="007727AE">
            <w:pPr>
              <w:pStyle w:val="TableParagraph"/>
              <w:spacing w:before="1" w:line="235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③专业建设、人才培养方案论证会资料</w:t>
            </w:r>
          </w:p>
        </w:tc>
      </w:tr>
      <w:tr w:rsidR="00E6067A" w14:paraId="2370E97D" w14:textId="77777777" w:rsidTr="007727AE">
        <w:trPr>
          <w:trHeight w:val="309"/>
        </w:trPr>
        <w:tc>
          <w:tcPr>
            <w:tcW w:w="888" w:type="dxa"/>
            <w:tcBorders>
              <w:top w:val="nil"/>
              <w:bottom w:val="nil"/>
            </w:tcBorders>
          </w:tcPr>
          <w:p w14:paraId="6141B3A0" w14:textId="77777777" w:rsidR="00E6067A" w:rsidRDefault="00E6067A" w:rsidP="007727AE">
            <w:pPr>
              <w:pStyle w:val="TableParagraph"/>
              <w:spacing w:before="1" w:line="288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094F245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14:paraId="5D1EFF2E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093077CF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36230CF7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3DBA171C" w14:textId="77777777" w:rsidR="00E6067A" w:rsidRDefault="00E6067A" w:rsidP="007727AE">
            <w:pPr>
              <w:pStyle w:val="TableParagraph"/>
              <w:spacing w:before="1" w:line="290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定位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7155794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14:paraId="78CD8A66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00436FC2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539DFEB0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79B52F01" w14:textId="77777777" w:rsidR="00E6067A" w:rsidRDefault="00E6067A" w:rsidP="007727AE">
            <w:pPr>
              <w:pStyle w:val="TableParagraph"/>
              <w:spacing w:before="2" w:line="288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与</w:t>
            </w:r>
            <w:proofErr w:type="gramStart"/>
            <w:r>
              <w:rPr>
                <w:sz w:val="24"/>
              </w:rPr>
              <w:t>规</w:t>
            </w:r>
            <w:proofErr w:type="gramEnd"/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6D92855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14:paraId="43ED1F2B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7AD189BD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126A3331" w14:textId="77777777" w:rsidTr="007727AE">
        <w:trPr>
          <w:trHeight w:val="452"/>
        </w:trPr>
        <w:tc>
          <w:tcPr>
            <w:tcW w:w="888" w:type="dxa"/>
            <w:tcBorders>
              <w:top w:val="nil"/>
              <w:bottom w:val="nil"/>
            </w:tcBorders>
          </w:tcPr>
          <w:p w14:paraId="6F40767C" w14:textId="77777777" w:rsidR="00E6067A" w:rsidRDefault="00E6067A" w:rsidP="007727A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70E5701" w14:textId="77777777" w:rsidR="00E6067A" w:rsidRDefault="00E6067A" w:rsidP="007727AE">
            <w:pPr>
              <w:pStyle w:val="TableParagraph"/>
              <w:spacing w:before="142" w:line="290" w:lineRule="exact"/>
              <w:ind w:left="214"/>
              <w:rPr>
                <w:sz w:val="24"/>
              </w:rPr>
            </w:pPr>
            <w:r>
              <w:rPr>
                <w:sz w:val="24"/>
              </w:rPr>
              <w:t>1.2 人才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14:paraId="1C2C80D4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72571915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2C91071C" w14:textId="77777777" w:rsidTr="007727AE">
        <w:trPr>
          <w:trHeight w:val="2535"/>
        </w:trPr>
        <w:tc>
          <w:tcPr>
            <w:tcW w:w="888" w:type="dxa"/>
            <w:tcBorders>
              <w:top w:val="nil"/>
            </w:tcBorders>
          </w:tcPr>
          <w:p w14:paraId="0F3A9C52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568BAE22" w14:textId="77777777" w:rsidR="00E6067A" w:rsidRDefault="00E6067A" w:rsidP="007727AE">
            <w:pPr>
              <w:pStyle w:val="TableParagraph"/>
              <w:spacing w:before="2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培养方案*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14:paraId="47A43EF8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03108A29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2C48A259" w14:textId="77777777" w:rsidTr="007727AE">
        <w:trPr>
          <w:trHeight w:val="2997"/>
        </w:trPr>
        <w:tc>
          <w:tcPr>
            <w:tcW w:w="888" w:type="dxa"/>
          </w:tcPr>
          <w:p w14:paraId="52CA8A33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3F24ACE1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7D091238" w14:textId="77777777" w:rsidR="00E6067A" w:rsidRDefault="00E6067A" w:rsidP="007727AE">
            <w:pPr>
              <w:pStyle w:val="TableParagraph"/>
              <w:spacing w:before="10"/>
              <w:rPr>
                <w:sz w:val="32"/>
              </w:rPr>
            </w:pPr>
          </w:p>
          <w:p w14:paraId="600CF06B" w14:textId="77777777" w:rsidR="00E6067A" w:rsidRDefault="00E6067A" w:rsidP="007727AE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6B701F4C" w14:textId="77777777" w:rsidR="00E6067A" w:rsidRDefault="00E6067A" w:rsidP="007727AE">
            <w:pPr>
              <w:pStyle w:val="TableParagraph"/>
              <w:spacing w:before="14" w:line="249" w:lineRule="auto"/>
              <w:ind w:left="202" w:right="19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师资队伍</w:t>
            </w:r>
          </w:p>
        </w:tc>
        <w:tc>
          <w:tcPr>
            <w:tcW w:w="1390" w:type="dxa"/>
          </w:tcPr>
          <w:p w14:paraId="476D8C10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50A3198E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1C182AF7" w14:textId="77777777" w:rsidR="00E6067A" w:rsidRDefault="00E6067A" w:rsidP="007727AE">
            <w:pPr>
              <w:pStyle w:val="TableParagraph"/>
              <w:rPr>
                <w:sz w:val="24"/>
              </w:rPr>
            </w:pPr>
          </w:p>
          <w:p w14:paraId="6634F90E" w14:textId="77777777" w:rsidR="00E6067A" w:rsidRDefault="00E6067A" w:rsidP="007727AE">
            <w:pPr>
              <w:pStyle w:val="TableParagraph"/>
              <w:spacing w:before="4"/>
            </w:pPr>
          </w:p>
          <w:p w14:paraId="19437830" w14:textId="77777777" w:rsidR="00E6067A" w:rsidRDefault="00E6067A" w:rsidP="007727AE">
            <w:pPr>
              <w:pStyle w:val="TableParagraph"/>
              <w:spacing w:line="249" w:lineRule="auto"/>
              <w:ind w:left="274" w:right="44" w:hanging="154"/>
              <w:rPr>
                <w:sz w:val="24"/>
              </w:rPr>
            </w:pPr>
            <w:r>
              <w:rPr>
                <w:sz w:val="24"/>
              </w:rPr>
              <w:t>2.1 专业教师结构*</w:t>
            </w:r>
          </w:p>
        </w:tc>
        <w:tc>
          <w:tcPr>
            <w:tcW w:w="4758" w:type="dxa"/>
          </w:tcPr>
          <w:p w14:paraId="4C6684B5" w14:textId="77777777" w:rsidR="00E6067A" w:rsidRDefault="00E6067A" w:rsidP="007727AE">
            <w:pPr>
              <w:pStyle w:val="TableParagraph"/>
              <w:spacing w:before="154" w:line="235" w:lineRule="auto"/>
              <w:ind w:left="108" w:right="96"/>
              <w:rPr>
                <w:sz w:val="24"/>
              </w:rPr>
            </w:pPr>
            <w:r>
              <w:rPr>
                <w:spacing w:val="10"/>
                <w:sz w:val="24"/>
              </w:rPr>
              <w:t>①专业教师数量满足本专业教学需要，行</w:t>
            </w:r>
            <w:r>
              <w:rPr>
                <w:spacing w:val="15"/>
                <w:sz w:val="24"/>
              </w:rPr>
              <w:t>业企业兼职教师数量充足， 师生比达到1:18</w:t>
            </w:r>
            <w:r>
              <w:rPr>
                <w:spacing w:val="12"/>
                <w:sz w:val="24"/>
              </w:rPr>
              <w:t xml:space="preserve"> 以上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3"/>
                <w:sz w:val="24"/>
              </w:rPr>
              <w:t xml:space="preserve">体育、艺术类专业达到 </w:t>
            </w:r>
            <w:r>
              <w:rPr>
                <w:spacing w:val="-3"/>
                <w:sz w:val="24"/>
              </w:rPr>
              <w:t>1:13</w:t>
            </w:r>
          </w:p>
          <w:p w14:paraId="13FDE13C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以上，医学类专业达到 1:16 以上）；专任专业课教师与学生比不高于1:25；</w:t>
            </w:r>
          </w:p>
          <w:p w14:paraId="0DB6673C" w14:textId="77777777" w:rsidR="00E6067A" w:rsidRDefault="00E6067A" w:rsidP="007727AE">
            <w:pPr>
              <w:pStyle w:val="TableParagraph"/>
              <w:spacing w:line="235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②拥有本专业副高以上职称的专任专业带头人 1 名；</w:t>
            </w:r>
          </w:p>
          <w:p w14:paraId="29A31143" w14:textId="77777777" w:rsidR="00E6067A" w:rsidRDefault="00E6067A" w:rsidP="007727AE">
            <w:pPr>
              <w:pStyle w:val="TableParagraph"/>
              <w:spacing w:line="29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③拥有 3 </w:t>
            </w:r>
            <w:proofErr w:type="gramStart"/>
            <w:r>
              <w:rPr>
                <w:sz w:val="24"/>
              </w:rPr>
              <w:t>名以上</w:t>
            </w:r>
            <w:proofErr w:type="gramEnd"/>
            <w:r>
              <w:rPr>
                <w:sz w:val="24"/>
              </w:rPr>
              <w:t>专任专业核心课教师；</w:t>
            </w:r>
          </w:p>
          <w:p w14:paraId="6FD9EE1C" w14:textId="77777777" w:rsidR="00E6067A" w:rsidRDefault="00E6067A" w:rsidP="007727AE">
            <w:pPr>
              <w:pStyle w:val="TableParagraph"/>
              <w:spacing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④专任专业课教师的双</w:t>
            </w:r>
            <w:proofErr w:type="gramStart"/>
            <w:r>
              <w:rPr>
                <w:sz w:val="24"/>
              </w:rPr>
              <w:t>师素质</w:t>
            </w:r>
            <w:proofErr w:type="gramEnd"/>
            <w:r>
              <w:rPr>
                <w:sz w:val="24"/>
              </w:rPr>
              <w:t>比例≥50%。</w:t>
            </w:r>
          </w:p>
        </w:tc>
        <w:tc>
          <w:tcPr>
            <w:tcW w:w="2543" w:type="dxa"/>
          </w:tcPr>
          <w:p w14:paraId="16909FE9" w14:textId="77777777" w:rsidR="00E6067A" w:rsidRDefault="00E6067A" w:rsidP="007727AE">
            <w:pPr>
              <w:pStyle w:val="TableParagraph"/>
              <w:spacing w:before="5" w:line="235" w:lineRule="auto"/>
              <w:ind w:left="107" w:right="95"/>
              <w:rPr>
                <w:sz w:val="24"/>
              </w:rPr>
            </w:pPr>
            <w:r>
              <w:rPr>
                <w:spacing w:val="19"/>
                <w:sz w:val="24"/>
              </w:rPr>
              <w:t>①专业教师名册</w:t>
            </w:r>
            <w:r>
              <w:rPr>
                <w:sz w:val="24"/>
              </w:rPr>
              <w:t>（</w:t>
            </w:r>
            <w:r>
              <w:rPr>
                <w:spacing w:val="-55"/>
                <w:sz w:val="24"/>
              </w:rPr>
              <w:t xml:space="preserve"> 包</w:t>
            </w:r>
            <w:r>
              <w:rPr>
                <w:spacing w:val="15"/>
                <w:sz w:val="24"/>
              </w:rPr>
              <w:t>括在职在编教师的住房公积金证明材料； 签订合同或劳务派遣教师的正式合同和交</w:t>
            </w:r>
            <w:r>
              <w:rPr>
                <w:sz w:val="24"/>
              </w:rPr>
              <w:t>纳</w:t>
            </w:r>
            <w:proofErr w:type="gramStart"/>
            <w:r>
              <w:rPr>
                <w:sz w:val="24"/>
              </w:rPr>
              <w:t>社保证明</w:t>
            </w:r>
            <w:proofErr w:type="gramEnd"/>
            <w:r>
              <w:rPr>
                <w:sz w:val="24"/>
              </w:rPr>
              <w:t>材料）</w:t>
            </w:r>
          </w:p>
          <w:p w14:paraId="45536B4F" w14:textId="77777777" w:rsidR="00E6067A" w:rsidRDefault="00E6067A" w:rsidP="007727AE">
            <w:pPr>
              <w:pStyle w:val="TableParagraph"/>
              <w:spacing w:line="235" w:lineRule="auto"/>
              <w:ind w:left="107" w:right="95"/>
              <w:rPr>
                <w:sz w:val="24"/>
              </w:rPr>
            </w:pPr>
            <w:r>
              <w:rPr>
                <w:spacing w:val="19"/>
                <w:sz w:val="24"/>
              </w:rPr>
              <w:t>②兼职教师名册</w:t>
            </w:r>
            <w:r>
              <w:rPr>
                <w:sz w:val="24"/>
              </w:rPr>
              <w:t>（</w:t>
            </w:r>
            <w:r>
              <w:rPr>
                <w:spacing w:val="-55"/>
                <w:sz w:val="24"/>
              </w:rPr>
              <w:t xml:space="preserve"> 包</w:t>
            </w:r>
            <w:r>
              <w:rPr>
                <w:spacing w:val="15"/>
                <w:sz w:val="24"/>
              </w:rPr>
              <w:t>括企业兼职教师的正式合同或协议的复印</w:t>
            </w:r>
            <w:r>
              <w:rPr>
                <w:sz w:val="24"/>
              </w:rPr>
              <w:t>件）</w:t>
            </w:r>
          </w:p>
        </w:tc>
      </w:tr>
    </w:tbl>
    <w:p w14:paraId="7988F257" w14:textId="77777777" w:rsidR="00E6067A" w:rsidRDefault="00E6067A" w:rsidP="00E6067A">
      <w:pPr>
        <w:spacing w:line="269" w:lineRule="exact"/>
        <w:rPr>
          <w:sz w:val="24"/>
        </w:rPr>
        <w:sectPr w:rsidR="00E6067A">
          <w:footerReference w:type="default" r:id="rId6"/>
          <w:pgSz w:w="11910" w:h="16840"/>
          <w:pgMar w:top="1600" w:right="980" w:bottom="1240" w:left="1060" w:header="0" w:footer="1058" w:gutter="0"/>
          <w:pgNumType w:start="20"/>
          <w:cols w:space="720" w:equalWidth="0">
            <w:col w:w="9870"/>
          </w:cols>
        </w:sectPr>
      </w:pPr>
    </w:p>
    <w:p w14:paraId="15C5F4C9" w14:textId="77777777" w:rsidR="00E6067A" w:rsidRDefault="00E6067A" w:rsidP="00E6067A">
      <w:pPr>
        <w:pStyle w:val="a7"/>
        <w:spacing w:before="9"/>
        <w:rPr>
          <w:rFonts w:ascii="Times New Roman"/>
          <w:sz w:val="8"/>
        </w:rPr>
      </w:pPr>
    </w:p>
    <w:tbl>
      <w:tblPr>
        <w:tblW w:w="95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90"/>
        <w:gridCol w:w="4758"/>
        <w:gridCol w:w="2543"/>
      </w:tblGrid>
      <w:tr w:rsidR="00E6067A" w14:paraId="00D8C979" w14:textId="77777777" w:rsidTr="007727AE">
        <w:trPr>
          <w:trHeight w:val="623"/>
        </w:trPr>
        <w:tc>
          <w:tcPr>
            <w:tcW w:w="888" w:type="dxa"/>
          </w:tcPr>
          <w:p w14:paraId="664C7C30" w14:textId="77777777" w:rsidR="00E6067A" w:rsidRDefault="00E6067A" w:rsidP="007727AE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 w14:paraId="1F452DFB" w14:textId="77777777" w:rsidR="00E6067A" w:rsidRDefault="00E6067A" w:rsidP="007727AE">
            <w:pPr>
              <w:pStyle w:val="TableParagraph"/>
              <w:spacing w:before="5" w:line="290" w:lineRule="exact"/>
              <w:ind w:left="202"/>
              <w:rPr>
                <w:sz w:val="24"/>
              </w:rPr>
            </w:pPr>
            <w:r>
              <w:rPr>
                <w:sz w:val="24"/>
              </w:rPr>
              <w:t>指标</w:t>
            </w:r>
          </w:p>
        </w:tc>
        <w:tc>
          <w:tcPr>
            <w:tcW w:w="1390" w:type="dxa"/>
          </w:tcPr>
          <w:p w14:paraId="3C01C948" w14:textId="77777777" w:rsidR="00E6067A" w:rsidRDefault="00E6067A" w:rsidP="007727AE">
            <w:pPr>
              <w:pStyle w:val="TableParagraph"/>
              <w:spacing w:before="157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二级指标</w:t>
            </w:r>
          </w:p>
        </w:tc>
        <w:tc>
          <w:tcPr>
            <w:tcW w:w="4758" w:type="dxa"/>
          </w:tcPr>
          <w:p w14:paraId="2B93937E" w14:textId="77777777" w:rsidR="00E6067A" w:rsidRDefault="00E6067A" w:rsidP="007727AE">
            <w:pPr>
              <w:pStyle w:val="TableParagraph"/>
              <w:spacing w:before="157"/>
              <w:ind w:left="1699" w:right="1689"/>
              <w:jc w:val="center"/>
              <w:rPr>
                <w:sz w:val="24"/>
              </w:rPr>
            </w:pPr>
            <w:r>
              <w:rPr>
                <w:sz w:val="24"/>
              </w:rPr>
              <w:t>评 价 内 容</w:t>
            </w:r>
          </w:p>
        </w:tc>
        <w:tc>
          <w:tcPr>
            <w:tcW w:w="2543" w:type="dxa"/>
          </w:tcPr>
          <w:p w14:paraId="578E156D" w14:textId="77777777" w:rsidR="00E6067A" w:rsidRDefault="00E6067A" w:rsidP="007727AE">
            <w:pPr>
              <w:pStyle w:val="TableParagraph"/>
              <w:spacing w:before="157"/>
              <w:ind w:left="791"/>
              <w:rPr>
                <w:sz w:val="24"/>
              </w:rPr>
            </w:pPr>
            <w:r>
              <w:rPr>
                <w:sz w:val="24"/>
              </w:rPr>
              <w:t>佐证材料</w:t>
            </w:r>
          </w:p>
        </w:tc>
      </w:tr>
      <w:tr w:rsidR="00E6067A" w14:paraId="328FA634" w14:textId="77777777" w:rsidTr="007727AE">
        <w:trPr>
          <w:trHeight w:val="419"/>
        </w:trPr>
        <w:tc>
          <w:tcPr>
            <w:tcW w:w="888" w:type="dxa"/>
            <w:tcBorders>
              <w:bottom w:val="nil"/>
            </w:tcBorders>
          </w:tcPr>
          <w:p w14:paraId="17B5D664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5EE6CFB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bottom w:val="nil"/>
            </w:tcBorders>
          </w:tcPr>
          <w:p w14:paraId="16D7B66F" w14:textId="77777777" w:rsidR="00E6067A" w:rsidRDefault="00E6067A" w:rsidP="007727AE">
            <w:pPr>
              <w:pStyle w:val="TableParagraph"/>
              <w:spacing w:before="110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①师资队伍建设规划目标明确、措施得</w:t>
            </w:r>
          </w:p>
        </w:tc>
        <w:tc>
          <w:tcPr>
            <w:tcW w:w="2543" w:type="dxa"/>
            <w:vMerge w:val="restart"/>
          </w:tcPr>
          <w:p w14:paraId="6C7E8901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D5ACC8B" w14:textId="77777777" w:rsidR="00E6067A" w:rsidRDefault="00E6067A" w:rsidP="007727A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2F65E0F7" w14:textId="77777777" w:rsidR="00E6067A" w:rsidRDefault="00E6067A" w:rsidP="007727AE">
            <w:pPr>
              <w:pStyle w:val="TableParagraph"/>
              <w:spacing w:line="25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①专业教学团队建设规划</w:t>
            </w:r>
          </w:p>
          <w:p w14:paraId="72742FDB" w14:textId="77777777" w:rsidR="00E6067A" w:rsidRDefault="00E6067A" w:rsidP="007727AE">
            <w:pPr>
              <w:pStyle w:val="TableParagraph"/>
              <w:spacing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②教师企业实践材料</w:t>
            </w:r>
          </w:p>
          <w:p w14:paraId="6E5CD360" w14:textId="77777777" w:rsidR="00E6067A" w:rsidRDefault="00E6067A" w:rsidP="007727AE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③教师培训学习材料</w:t>
            </w:r>
          </w:p>
          <w:p w14:paraId="7A25FC96" w14:textId="77777777" w:rsidR="00E6067A" w:rsidRDefault="00E6067A" w:rsidP="007727AE">
            <w:pPr>
              <w:pStyle w:val="TableParagraph"/>
              <w:spacing w:before="14" w:line="249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④体现教师师德优良的支撑材料</w:t>
            </w:r>
          </w:p>
          <w:p w14:paraId="1E580A4B" w14:textId="77777777" w:rsidR="00E6067A" w:rsidRDefault="00E6067A" w:rsidP="007727AE">
            <w:pPr>
              <w:pStyle w:val="TableParagraph"/>
              <w:spacing w:line="342" w:lineRule="exact"/>
              <w:ind w:left="107"/>
              <w:rPr>
                <w:sz w:val="24"/>
              </w:rPr>
            </w:pPr>
            <w:r>
              <w:rPr>
                <w:rFonts w:ascii="微软雅黑" w:eastAsia="微软雅黑" w:hAnsi="微软雅黑" w:hint="eastAsia"/>
                <w:spacing w:val="19"/>
                <w:sz w:val="24"/>
              </w:rPr>
              <w:t>⑤</w:t>
            </w:r>
            <w:r>
              <w:rPr>
                <w:spacing w:val="16"/>
                <w:sz w:val="24"/>
              </w:rPr>
              <w:t>教学科研成果汇总表及主要成果支撑材</w:t>
            </w:r>
            <w:r>
              <w:rPr>
                <w:sz w:val="24"/>
              </w:rPr>
              <w:t>料</w:t>
            </w:r>
          </w:p>
        </w:tc>
      </w:tr>
      <w:tr w:rsidR="00E6067A" w14:paraId="56A09A06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4BE7F341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C6BE0B4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719815EE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力，实施效果明显；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728E42AB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39A539C5" w14:textId="77777777" w:rsidTr="007727AE">
        <w:trPr>
          <w:trHeight w:val="309"/>
        </w:trPr>
        <w:tc>
          <w:tcPr>
            <w:tcW w:w="888" w:type="dxa"/>
            <w:vMerge w:val="restart"/>
            <w:tcBorders>
              <w:top w:val="nil"/>
            </w:tcBorders>
          </w:tcPr>
          <w:p w14:paraId="6A41B46A" w14:textId="77777777" w:rsidR="00E6067A" w:rsidRDefault="00E6067A" w:rsidP="007727AE">
            <w:pPr>
              <w:pStyle w:val="TableParagraph"/>
              <w:spacing w:before="160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75B33759" w14:textId="77777777" w:rsidR="00E6067A" w:rsidRDefault="00E6067A" w:rsidP="007727AE">
            <w:pPr>
              <w:pStyle w:val="TableParagraph"/>
              <w:spacing w:before="14" w:line="249" w:lineRule="auto"/>
              <w:ind w:left="202" w:right="19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师资队伍</w:t>
            </w:r>
          </w:p>
        </w:tc>
        <w:tc>
          <w:tcPr>
            <w:tcW w:w="1390" w:type="dxa"/>
            <w:vMerge w:val="restart"/>
            <w:tcBorders>
              <w:top w:val="nil"/>
            </w:tcBorders>
          </w:tcPr>
          <w:p w14:paraId="775F404C" w14:textId="77777777" w:rsidR="00E6067A" w:rsidRDefault="00E6067A" w:rsidP="007727AE">
            <w:pPr>
              <w:pStyle w:val="TableParagraph"/>
              <w:spacing w:before="10" w:line="320" w:lineRule="exact"/>
              <w:rPr>
                <w:rFonts w:ascii="Times New Roman"/>
                <w:sz w:val="27"/>
              </w:rPr>
            </w:pPr>
          </w:p>
          <w:p w14:paraId="1C32A444" w14:textId="77777777" w:rsidR="00E6067A" w:rsidRDefault="00E6067A" w:rsidP="007727AE">
            <w:pPr>
              <w:pStyle w:val="TableParagraph"/>
              <w:spacing w:line="320" w:lineRule="exact"/>
              <w:ind w:left="214" w:right="203"/>
              <w:rPr>
                <w:sz w:val="24"/>
              </w:rPr>
            </w:pPr>
            <w:r>
              <w:rPr>
                <w:sz w:val="24"/>
              </w:rPr>
              <w:t>2.2 师资队伍建设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5DD47388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②专业教师参加新技术、新方法、新理论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3A611667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64A859F2" w14:textId="77777777" w:rsidTr="007727AE">
        <w:trPr>
          <w:trHeight w:val="310"/>
        </w:trPr>
        <w:tc>
          <w:tcPr>
            <w:tcW w:w="888" w:type="dxa"/>
            <w:vMerge/>
          </w:tcPr>
          <w:p w14:paraId="12A617EE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vMerge/>
          </w:tcPr>
          <w:p w14:paraId="08F0C561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17D0CB65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培训和企业实践，每2年累计不少于2 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月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40179B29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52058525" w14:textId="77777777" w:rsidTr="007727AE">
        <w:trPr>
          <w:trHeight w:val="931"/>
        </w:trPr>
        <w:tc>
          <w:tcPr>
            <w:tcW w:w="888" w:type="dxa"/>
            <w:vMerge/>
            <w:tcBorders>
              <w:bottom w:val="nil"/>
            </w:tcBorders>
          </w:tcPr>
          <w:p w14:paraId="298F81E4" w14:textId="77777777" w:rsidR="00E6067A" w:rsidRDefault="00E6067A" w:rsidP="007727AE">
            <w:pPr>
              <w:pStyle w:val="TableParagraph"/>
              <w:spacing w:before="14" w:line="249" w:lineRule="auto"/>
              <w:ind w:left="202" w:right="193"/>
              <w:jc w:val="center"/>
              <w:rPr>
                <w:sz w:val="24"/>
              </w:rPr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14:paraId="0176CDAA" w14:textId="77777777" w:rsidR="00E6067A" w:rsidRDefault="00E6067A" w:rsidP="007727AE">
            <w:pPr>
              <w:pStyle w:val="TableParagraph"/>
              <w:spacing w:line="320" w:lineRule="exact"/>
              <w:ind w:left="214" w:right="203"/>
              <w:rPr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45BCB153" w14:textId="77777777" w:rsidR="00E6067A" w:rsidRDefault="00E6067A" w:rsidP="007727AE">
            <w:pPr>
              <w:pStyle w:val="TableParagraph"/>
              <w:spacing w:before="2" w:line="32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以上企业实践经历；不具备3 年以上企业工作经历的新入职教师应有赴企业实践经历；</w:t>
            </w:r>
          </w:p>
          <w:p w14:paraId="72EB8A54" w14:textId="77777777" w:rsidR="00E6067A" w:rsidRDefault="00E6067A" w:rsidP="007727AE">
            <w:pPr>
              <w:pStyle w:val="TableParagraph"/>
              <w:spacing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③师德优良，有理想信念、有道德情操、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5126A144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3AB627AF" w14:textId="77777777" w:rsidTr="007727AE">
        <w:trPr>
          <w:trHeight w:val="309"/>
        </w:trPr>
        <w:tc>
          <w:tcPr>
            <w:tcW w:w="888" w:type="dxa"/>
            <w:tcBorders>
              <w:top w:val="nil"/>
              <w:bottom w:val="nil"/>
            </w:tcBorders>
          </w:tcPr>
          <w:p w14:paraId="38D1B54F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0255B82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143472D4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有扎实学识、有仁爱之心， 既教书又</w:t>
            </w:r>
            <w:r>
              <w:rPr>
                <w:rFonts w:hint="eastAsia"/>
                <w:sz w:val="24"/>
                <w:lang w:val="en-US"/>
              </w:rPr>
              <w:t>育人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3B25F85F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31B09386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791D2FE0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FC29344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16989151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④教学团队近三年主持1 项以上教学科研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760B7C68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22483919" w14:textId="77777777" w:rsidTr="007727AE">
        <w:trPr>
          <w:trHeight w:val="400"/>
        </w:trPr>
        <w:tc>
          <w:tcPr>
            <w:tcW w:w="888" w:type="dxa"/>
            <w:tcBorders>
              <w:top w:val="nil"/>
            </w:tcBorders>
          </w:tcPr>
          <w:p w14:paraId="5E184B54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650EB293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</w:tcBorders>
          </w:tcPr>
          <w:p w14:paraId="7FE5A22A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课题，发表 2 </w:t>
            </w:r>
            <w:proofErr w:type="gramStart"/>
            <w:r>
              <w:rPr>
                <w:sz w:val="24"/>
              </w:rPr>
              <w:t>篇以上</w:t>
            </w:r>
            <w:proofErr w:type="gramEnd"/>
            <w:r>
              <w:rPr>
                <w:sz w:val="24"/>
              </w:rPr>
              <w:t>论文。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278B33A0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73796DF5" w14:textId="77777777" w:rsidTr="007727AE">
        <w:trPr>
          <w:trHeight w:val="459"/>
        </w:trPr>
        <w:tc>
          <w:tcPr>
            <w:tcW w:w="888" w:type="dxa"/>
            <w:tcBorders>
              <w:bottom w:val="nil"/>
            </w:tcBorders>
          </w:tcPr>
          <w:p w14:paraId="47C341DC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28C25D3B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bottom w:val="nil"/>
            </w:tcBorders>
          </w:tcPr>
          <w:p w14:paraId="437F5EC6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bottom w:val="nil"/>
            </w:tcBorders>
          </w:tcPr>
          <w:p w14:paraId="0863B091" w14:textId="77777777" w:rsidR="00E6067A" w:rsidRDefault="00E6067A" w:rsidP="007727AE">
            <w:pPr>
              <w:pStyle w:val="TableParagraph"/>
              <w:spacing w:before="145" w:line="295" w:lineRule="exact"/>
              <w:ind w:left="107"/>
              <w:rPr>
                <w:sz w:val="24"/>
              </w:rPr>
            </w:pPr>
            <w:r>
              <w:rPr>
                <w:sz w:val="24"/>
              </w:rPr>
              <w:t>①校内专业实习实训</w:t>
            </w:r>
          </w:p>
        </w:tc>
      </w:tr>
      <w:tr w:rsidR="00E6067A" w14:paraId="7AF44412" w14:textId="77777777" w:rsidTr="007727AE">
        <w:trPr>
          <w:trHeight w:val="320"/>
        </w:trPr>
        <w:tc>
          <w:tcPr>
            <w:tcW w:w="888" w:type="dxa"/>
            <w:tcBorders>
              <w:top w:val="nil"/>
              <w:bottom w:val="nil"/>
            </w:tcBorders>
          </w:tcPr>
          <w:p w14:paraId="147C548E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0C48B81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0F288505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2083CA4A" w14:textId="77777777" w:rsidR="00E6067A" w:rsidRDefault="00E6067A" w:rsidP="007727AE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条件情况汇总表</w:t>
            </w:r>
          </w:p>
        </w:tc>
      </w:tr>
      <w:tr w:rsidR="00E6067A" w14:paraId="4BE4C65E" w14:textId="77777777" w:rsidTr="007727AE">
        <w:trPr>
          <w:trHeight w:val="319"/>
        </w:trPr>
        <w:tc>
          <w:tcPr>
            <w:tcW w:w="888" w:type="dxa"/>
            <w:tcBorders>
              <w:top w:val="nil"/>
              <w:bottom w:val="nil"/>
            </w:tcBorders>
          </w:tcPr>
          <w:p w14:paraId="07E45E2A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EFD379D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334B7161" w14:textId="77777777" w:rsidR="00E6067A" w:rsidRDefault="00E6067A" w:rsidP="007727AE">
            <w:pPr>
              <w:pStyle w:val="TableParagraph"/>
              <w:spacing w:before="6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①校内实</w:t>
            </w:r>
            <w:proofErr w:type="gramStart"/>
            <w:r>
              <w:rPr>
                <w:sz w:val="24"/>
              </w:rPr>
              <w:t>训设施</w:t>
            </w:r>
            <w:proofErr w:type="gramEnd"/>
            <w:r>
              <w:rPr>
                <w:sz w:val="24"/>
              </w:rPr>
              <w:t>设备必须达到教育部职业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70496CED" w14:textId="77777777" w:rsidR="00E6067A" w:rsidRDefault="00E6067A" w:rsidP="007727AE">
            <w:pPr>
              <w:pStyle w:val="TableParagraph"/>
              <w:spacing w:before="6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②校内实习实</w:t>
            </w:r>
            <w:proofErr w:type="gramStart"/>
            <w:r>
              <w:rPr>
                <w:sz w:val="24"/>
              </w:rPr>
              <w:t>训项目</w:t>
            </w:r>
            <w:proofErr w:type="gramEnd"/>
          </w:p>
        </w:tc>
      </w:tr>
      <w:tr w:rsidR="00E6067A" w14:paraId="470BB3B6" w14:textId="77777777" w:rsidTr="007727AE">
        <w:trPr>
          <w:trHeight w:val="320"/>
        </w:trPr>
        <w:tc>
          <w:tcPr>
            <w:tcW w:w="888" w:type="dxa"/>
            <w:tcBorders>
              <w:top w:val="nil"/>
              <w:bottom w:val="nil"/>
            </w:tcBorders>
          </w:tcPr>
          <w:p w14:paraId="229AF12C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D22E37A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2E7D8588" w14:textId="77777777" w:rsidR="00E6067A" w:rsidRDefault="00E6067A" w:rsidP="007727AE">
            <w:pPr>
              <w:pStyle w:val="TableParagraph"/>
              <w:spacing w:before="6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院校专业实</w:t>
            </w:r>
            <w:proofErr w:type="gramStart"/>
            <w:r>
              <w:rPr>
                <w:sz w:val="24"/>
              </w:rPr>
              <w:t>训教学</w:t>
            </w:r>
            <w:proofErr w:type="gramEnd"/>
            <w:r>
              <w:rPr>
                <w:sz w:val="24"/>
              </w:rPr>
              <w:t>条件建设标准（职业学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20786D74" w14:textId="77777777" w:rsidR="00E6067A" w:rsidRDefault="00E6067A" w:rsidP="007727AE">
            <w:pPr>
              <w:pStyle w:val="TableParagraph"/>
              <w:spacing w:before="6" w:line="295" w:lineRule="exact"/>
              <w:ind w:left="107"/>
              <w:rPr>
                <w:sz w:val="24"/>
              </w:rPr>
            </w:pPr>
            <w:r>
              <w:rPr>
                <w:sz w:val="24"/>
              </w:rPr>
              <w:t>开出情况统计表</w:t>
            </w:r>
          </w:p>
        </w:tc>
      </w:tr>
      <w:tr w:rsidR="00E6067A" w14:paraId="7A2CB826" w14:textId="77777777" w:rsidTr="007727AE">
        <w:trPr>
          <w:trHeight w:val="1280"/>
        </w:trPr>
        <w:tc>
          <w:tcPr>
            <w:tcW w:w="888" w:type="dxa"/>
            <w:tcBorders>
              <w:top w:val="nil"/>
              <w:bottom w:val="nil"/>
            </w:tcBorders>
          </w:tcPr>
          <w:p w14:paraId="26FA2C47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6816D7E" w14:textId="77777777" w:rsidR="00E6067A" w:rsidRDefault="00E6067A" w:rsidP="007727AE">
            <w:pPr>
              <w:pStyle w:val="TableParagraph"/>
              <w:spacing w:before="165" w:line="320" w:lineRule="exact"/>
              <w:ind w:left="214" w:right="44" w:hanging="94"/>
              <w:rPr>
                <w:sz w:val="24"/>
              </w:rPr>
            </w:pPr>
            <w:r>
              <w:rPr>
                <w:sz w:val="24"/>
              </w:rPr>
              <w:t>3.1 校内实习实训基</w:t>
            </w:r>
          </w:p>
          <w:p w14:paraId="0E52627A" w14:textId="77777777" w:rsidR="00E6067A" w:rsidRDefault="00E6067A" w:rsidP="007727AE">
            <w:pPr>
              <w:pStyle w:val="TableParagraph"/>
              <w:spacing w:line="320" w:lineRule="exact"/>
              <w:ind w:left="514"/>
              <w:rPr>
                <w:sz w:val="24"/>
              </w:rPr>
            </w:pPr>
            <w:r>
              <w:rPr>
                <w:sz w:val="24"/>
              </w:rPr>
              <w:t>地*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0998A4C9" w14:textId="77777777" w:rsidR="00E6067A" w:rsidRDefault="00E6067A" w:rsidP="007727AE">
            <w:pPr>
              <w:pStyle w:val="TableParagraph"/>
              <w:spacing w:before="7" w:line="32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校专业</w:t>
            </w:r>
            <w:proofErr w:type="gramEnd"/>
            <w:r>
              <w:rPr>
                <w:sz w:val="24"/>
              </w:rPr>
              <w:t>仪器设备装备规范）的基本要求；</w:t>
            </w:r>
          </w:p>
          <w:p w14:paraId="3FF66AEB" w14:textId="77777777" w:rsidR="00E6067A" w:rsidRDefault="00E6067A" w:rsidP="007727AE">
            <w:pPr>
              <w:pStyle w:val="TableParagraph"/>
              <w:spacing w:before="11" w:line="32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②校内实习实训基地数量、条件、功能、</w:t>
            </w:r>
            <w:proofErr w:type="gramStart"/>
            <w:r>
              <w:rPr>
                <w:sz w:val="24"/>
              </w:rPr>
              <w:t>工位数满足</w:t>
            </w:r>
            <w:proofErr w:type="gramEnd"/>
            <w:r>
              <w:rPr>
                <w:sz w:val="24"/>
              </w:rPr>
              <w:t>实践教学要求；</w:t>
            </w:r>
          </w:p>
          <w:p w14:paraId="6B70802D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③生</w:t>
            </w:r>
            <w:proofErr w:type="gramStart"/>
            <w:r>
              <w:rPr>
                <w:sz w:val="24"/>
              </w:rPr>
              <w:t>均教学</w:t>
            </w:r>
            <w:proofErr w:type="gramEnd"/>
            <w:r>
              <w:rPr>
                <w:sz w:val="24"/>
              </w:rPr>
              <w:t>仪器设备</w:t>
            </w:r>
            <w:proofErr w:type="gramStart"/>
            <w:r>
              <w:rPr>
                <w:sz w:val="24"/>
              </w:rPr>
              <w:t>值符合</w:t>
            </w:r>
            <w:proofErr w:type="gramEnd"/>
            <w:r>
              <w:rPr>
                <w:sz w:val="24"/>
              </w:rPr>
              <w:t>规定，理工农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55F23123" w14:textId="77777777" w:rsidR="00E6067A" w:rsidRDefault="00E6067A" w:rsidP="007727AE">
            <w:pPr>
              <w:pStyle w:val="TableParagraph"/>
              <w:spacing w:before="7" w:line="249" w:lineRule="auto"/>
              <w:ind w:left="107" w:right="95"/>
              <w:rPr>
                <w:sz w:val="24"/>
              </w:rPr>
            </w:pPr>
            <w:r>
              <w:rPr>
                <w:spacing w:val="4"/>
                <w:sz w:val="24"/>
              </w:rPr>
              <w:t>③每个实训场地提供</w:t>
            </w:r>
            <w:r>
              <w:rPr>
                <w:spacing w:val="-11"/>
                <w:sz w:val="24"/>
              </w:rPr>
              <w:t xml:space="preserve">5 </w:t>
            </w:r>
            <w:r>
              <w:rPr>
                <w:spacing w:val="19"/>
                <w:sz w:val="24"/>
              </w:rPr>
              <w:t>份佐证材料</w:t>
            </w:r>
            <w:r>
              <w:rPr>
                <w:sz w:val="24"/>
              </w:rPr>
              <w:t>（</w:t>
            </w:r>
            <w:r>
              <w:rPr>
                <w:spacing w:val="-18"/>
                <w:sz w:val="24"/>
              </w:rPr>
              <w:t xml:space="preserve"> 含场地</w:t>
            </w:r>
            <w:r>
              <w:rPr>
                <w:spacing w:val="15"/>
                <w:sz w:val="24"/>
              </w:rPr>
              <w:t>实景照片、实训室简</w:t>
            </w:r>
          </w:p>
          <w:p w14:paraId="4753F00B" w14:textId="77777777" w:rsidR="00E6067A" w:rsidRDefault="00E6067A" w:rsidP="007727AE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16"/>
                <w:sz w:val="24"/>
              </w:rPr>
              <w:t>介</w:t>
            </w:r>
            <w:proofErr w:type="gramEnd"/>
            <w:r>
              <w:rPr>
                <w:spacing w:val="16"/>
                <w:sz w:val="24"/>
              </w:rPr>
              <w:t>、主要设施设备、</w:t>
            </w:r>
          </w:p>
        </w:tc>
      </w:tr>
      <w:tr w:rsidR="00E6067A" w14:paraId="0AF338F1" w14:textId="77777777" w:rsidTr="007727AE">
        <w:trPr>
          <w:trHeight w:val="319"/>
        </w:trPr>
        <w:tc>
          <w:tcPr>
            <w:tcW w:w="888" w:type="dxa"/>
            <w:tcBorders>
              <w:top w:val="nil"/>
              <w:bottom w:val="nil"/>
            </w:tcBorders>
          </w:tcPr>
          <w:p w14:paraId="20A18810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FED83D5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05E78129" w14:textId="77777777" w:rsidR="00E6067A" w:rsidRDefault="00E6067A" w:rsidP="007727AE">
            <w:pPr>
              <w:pStyle w:val="TableParagraph"/>
              <w:spacing w:before="6" w:line="32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医</w:t>
            </w:r>
            <w:proofErr w:type="gramEnd"/>
            <w:r>
              <w:rPr>
                <w:sz w:val="24"/>
              </w:rPr>
              <w:t>类不低于5000元/生，文史财经类不低于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1D52C243" w14:textId="77777777" w:rsidR="00E6067A" w:rsidRDefault="00E6067A" w:rsidP="007727AE">
            <w:pPr>
              <w:pStyle w:val="TableParagraph"/>
              <w:spacing w:before="6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工位数、主要</w:t>
            </w:r>
            <w:proofErr w:type="gramStart"/>
            <w:r>
              <w:rPr>
                <w:sz w:val="24"/>
              </w:rPr>
              <w:t>实训项</w:t>
            </w:r>
            <w:proofErr w:type="gramEnd"/>
          </w:p>
        </w:tc>
      </w:tr>
      <w:tr w:rsidR="00E6067A" w14:paraId="5C900917" w14:textId="77777777" w:rsidTr="007727AE">
        <w:trPr>
          <w:trHeight w:val="320"/>
        </w:trPr>
        <w:tc>
          <w:tcPr>
            <w:tcW w:w="888" w:type="dxa"/>
            <w:tcBorders>
              <w:top w:val="nil"/>
              <w:bottom w:val="nil"/>
            </w:tcBorders>
          </w:tcPr>
          <w:p w14:paraId="2FDC3CA9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F0FE155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0F444DBA" w14:textId="77777777" w:rsidR="00E6067A" w:rsidRDefault="00E6067A" w:rsidP="007727AE">
            <w:pPr>
              <w:pStyle w:val="TableParagraph"/>
              <w:spacing w:before="6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3000元/生。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4A6695DD" w14:textId="77777777" w:rsidR="00E6067A" w:rsidRDefault="00E6067A" w:rsidP="007727AE">
            <w:pPr>
              <w:pStyle w:val="TableParagraph"/>
              <w:spacing w:before="6" w:line="295" w:lineRule="exact"/>
              <w:ind w:left="107"/>
              <w:rPr>
                <w:sz w:val="24"/>
              </w:rPr>
            </w:pPr>
            <w:r>
              <w:rPr>
                <w:sz w:val="24"/>
              </w:rPr>
              <w:t>目等）</w:t>
            </w:r>
          </w:p>
        </w:tc>
      </w:tr>
      <w:tr w:rsidR="00E6067A" w14:paraId="0F7AC9A8" w14:textId="77777777" w:rsidTr="007727AE">
        <w:trPr>
          <w:trHeight w:val="320"/>
        </w:trPr>
        <w:tc>
          <w:tcPr>
            <w:tcW w:w="888" w:type="dxa"/>
            <w:tcBorders>
              <w:top w:val="nil"/>
              <w:bottom w:val="nil"/>
            </w:tcBorders>
          </w:tcPr>
          <w:p w14:paraId="1CB98DFA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5886266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2C33ADD6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55A0A8DB" w14:textId="77777777" w:rsidR="00E6067A" w:rsidRDefault="00E6067A" w:rsidP="007727AE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④生</w:t>
            </w:r>
            <w:proofErr w:type="gramStart"/>
            <w:r>
              <w:rPr>
                <w:sz w:val="24"/>
              </w:rPr>
              <w:t>均教学</w:t>
            </w:r>
            <w:proofErr w:type="gramEnd"/>
            <w:r>
              <w:rPr>
                <w:sz w:val="24"/>
              </w:rPr>
              <w:t>仪器设备</w:t>
            </w:r>
          </w:p>
        </w:tc>
      </w:tr>
      <w:tr w:rsidR="00E6067A" w14:paraId="7E376593" w14:textId="77777777" w:rsidTr="007727AE">
        <w:trPr>
          <w:trHeight w:val="321"/>
        </w:trPr>
        <w:tc>
          <w:tcPr>
            <w:tcW w:w="888" w:type="dxa"/>
            <w:tcBorders>
              <w:top w:val="nil"/>
              <w:bottom w:val="nil"/>
            </w:tcBorders>
          </w:tcPr>
          <w:p w14:paraId="7496DB50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A688F7C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785578F6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14:paraId="020E6B4F" w14:textId="77777777" w:rsidR="00E6067A" w:rsidRDefault="00E6067A" w:rsidP="007727AE">
            <w:pPr>
              <w:pStyle w:val="TableParagraph"/>
              <w:spacing w:before="6" w:line="296" w:lineRule="exact"/>
              <w:ind w:left="107"/>
              <w:rPr>
                <w:sz w:val="24"/>
              </w:rPr>
            </w:pPr>
            <w:r>
              <w:rPr>
                <w:sz w:val="24"/>
              </w:rPr>
              <w:t>值统计表</w:t>
            </w:r>
          </w:p>
        </w:tc>
      </w:tr>
      <w:tr w:rsidR="00E6067A" w14:paraId="2DE9510E" w14:textId="77777777" w:rsidTr="007727AE">
        <w:trPr>
          <w:trHeight w:val="964"/>
        </w:trPr>
        <w:tc>
          <w:tcPr>
            <w:tcW w:w="888" w:type="dxa"/>
            <w:tcBorders>
              <w:top w:val="nil"/>
              <w:bottom w:val="nil"/>
            </w:tcBorders>
          </w:tcPr>
          <w:p w14:paraId="2E40BB3B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045B9689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tcBorders>
              <w:bottom w:val="nil"/>
            </w:tcBorders>
          </w:tcPr>
          <w:p w14:paraId="48AABFEA" w14:textId="77777777" w:rsidR="00E6067A" w:rsidRDefault="00E6067A" w:rsidP="007727AE">
            <w:pPr>
              <w:pStyle w:val="TableParagraph"/>
              <w:spacing w:before="15" w:line="320" w:lineRule="exact"/>
              <w:ind w:left="108" w:right="96"/>
              <w:rPr>
                <w:sz w:val="24"/>
              </w:rPr>
            </w:pPr>
            <w:r>
              <w:rPr>
                <w:spacing w:val="10"/>
                <w:sz w:val="24"/>
              </w:rPr>
              <w:t>①应具有符合《职业学校学生实习管理规定》的“实习单位”要求、与专业人才</w:t>
            </w:r>
            <w:proofErr w:type="gramStart"/>
            <w:r>
              <w:rPr>
                <w:spacing w:val="10"/>
                <w:sz w:val="24"/>
              </w:rPr>
              <w:t>培</w:t>
            </w:r>
            <w:proofErr w:type="gramEnd"/>
          </w:p>
          <w:p w14:paraId="59914C0C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proofErr w:type="gramStart"/>
            <w:r>
              <w:rPr>
                <w:spacing w:val="11"/>
                <w:sz w:val="24"/>
              </w:rPr>
              <w:t>养规模</w:t>
            </w:r>
            <w:proofErr w:type="gramEnd"/>
            <w:r>
              <w:rPr>
                <w:spacing w:val="11"/>
                <w:sz w:val="24"/>
              </w:rPr>
              <w:t>相适应的、稳定的校外实训基地和</w:t>
            </w:r>
          </w:p>
        </w:tc>
        <w:tc>
          <w:tcPr>
            <w:tcW w:w="2543" w:type="dxa"/>
            <w:vMerge w:val="restart"/>
          </w:tcPr>
          <w:p w14:paraId="361F529C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6AB0F3E0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188C3F9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16D2FB01" w14:textId="77777777" w:rsidR="00E6067A" w:rsidRDefault="00E6067A" w:rsidP="007727A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6F41D25" w14:textId="77777777" w:rsidR="00E6067A" w:rsidRDefault="00E6067A" w:rsidP="007727AE">
            <w:pPr>
              <w:pStyle w:val="TableParagraph"/>
              <w:spacing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①校外实习实训基地情况汇总表、合作协议</w:t>
            </w:r>
          </w:p>
          <w:p w14:paraId="4E0EEEBB" w14:textId="77777777" w:rsidR="00E6067A" w:rsidRDefault="00E6067A" w:rsidP="007727AE">
            <w:pPr>
              <w:pStyle w:val="TableParagraph"/>
              <w:spacing w:before="1"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②校外实习实训基地教学活动佐证材料， 提供不少于5份的《职业学校学生岗位实习三方协议》</w:t>
            </w:r>
          </w:p>
        </w:tc>
      </w:tr>
      <w:tr w:rsidR="00E6067A" w14:paraId="51A89F41" w14:textId="77777777" w:rsidTr="007727AE">
        <w:trPr>
          <w:trHeight w:val="309"/>
        </w:trPr>
        <w:tc>
          <w:tcPr>
            <w:tcW w:w="888" w:type="dxa"/>
            <w:vMerge w:val="restart"/>
            <w:tcBorders>
              <w:top w:val="nil"/>
            </w:tcBorders>
          </w:tcPr>
          <w:p w14:paraId="6AD746BF" w14:textId="77777777" w:rsidR="00E6067A" w:rsidRDefault="00E6067A" w:rsidP="007727AE">
            <w:pPr>
              <w:pStyle w:val="TableParagraph"/>
              <w:spacing w:before="8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5FC20439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spacing w:val="-9"/>
                <w:sz w:val="24"/>
              </w:rPr>
              <w:t>教学设施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128DBD8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0786BED8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学生实习基地；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575421FC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3C149394" w14:textId="77777777" w:rsidTr="007727AE">
        <w:trPr>
          <w:trHeight w:val="310"/>
        </w:trPr>
        <w:tc>
          <w:tcPr>
            <w:tcW w:w="888" w:type="dxa"/>
            <w:vMerge/>
          </w:tcPr>
          <w:p w14:paraId="4CF2713B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BEEBE80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610EF4B6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②校外实习实训基地能满足学生认识实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15CEDD82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376E99BC" w14:textId="77777777" w:rsidTr="007727AE">
        <w:trPr>
          <w:trHeight w:val="310"/>
        </w:trPr>
        <w:tc>
          <w:tcPr>
            <w:tcW w:w="888" w:type="dxa"/>
            <w:vMerge/>
          </w:tcPr>
          <w:p w14:paraId="7C6E55F3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FE44C88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6458BD9E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习、岗位实习需求；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3B6F49CA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6F3542DF" w14:textId="77777777" w:rsidTr="007727AE">
        <w:trPr>
          <w:trHeight w:val="401"/>
        </w:trPr>
        <w:tc>
          <w:tcPr>
            <w:tcW w:w="888" w:type="dxa"/>
            <w:vMerge/>
            <w:tcBorders>
              <w:bottom w:val="nil"/>
            </w:tcBorders>
          </w:tcPr>
          <w:p w14:paraId="290C827C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FF6A9EF" w14:textId="77777777" w:rsidR="00E6067A" w:rsidRDefault="00E6067A" w:rsidP="007727AE">
            <w:pPr>
              <w:pStyle w:val="TableParagraph"/>
              <w:spacing w:before="1" w:line="320" w:lineRule="exact"/>
              <w:ind w:left="121"/>
              <w:rPr>
                <w:sz w:val="24"/>
              </w:rPr>
            </w:pPr>
            <w:r>
              <w:rPr>
                <w:sz w:val="24"/>
              </w:rPr>
              <w:t>3.2 校外实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14E21C54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③</w:t>
            </w:r>
            <w:proofErr w:type="gramStart"/>
            <w:r>
              <w:rPr>
                <w:sz w:val="24"/>
              </w:rPr>
              <w:t>健全校</w:t>
            </w:r>
            <w:proofErr w:type="gramEnd"/>
            <w:r>
              <w:rPr>
                <w:sz w:val="24"/>
              </w:rPr>
              <w:t>企合作管理体制、管理制度和合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41658893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72F6648E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69534C30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B9EABEC" w14:textId="77777777" w:rsidR="00E6067A" w:rsidRDefault="00E6067A" w:rsidP="007727AE">
            <w:pPr>
              <w:pStyle w:val="TableParagraph"/>
              <w:spacing w:before="1" w:line="320" w:lineRule="exact"/>
              <w:ind w:left="134" w:right="12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习实训基</w:t>
            </w:r>
            <w:proofErr w:type="gramEnd"/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51365872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作机制，严审合作企业资质，建立准入和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2CEBF3D8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62B741A2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717C998A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41B2A02" w14:textId="77777777" w:rsidR="00E6067A" w:rsidRDefault="00E6067A" w:rsidP="007727AE">
            <w:pPr>
              <w:pStyle w:val="TableParagraph"/>
              <w:spacing w:before="2" w:line="32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312777B4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退出机制，签订合作协议，对合作的目标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5227FA39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474EF2C4" w14:textId="77777777" w:rsidTr="007727AE">
        <w:trPr>
          <w:trHeight w:val="309"/>
        </w:trPr>
        <w:tc>
          <w:tcPr>
            <w:tcW w:w="888" w:type="dxa"/>
            <w:tcBorders>
              <w:top w:val="nil"/>
              <w:bottom w:val="nil"/>
            </w:tcBorders>
          </w:tcPr>
          <w:p w14:paraId="2B5DD764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A1CF49D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53E10A58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任务、内容形式、合作期限、权利义务、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7B56AD9A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70A0B1E7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3AC432ED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3E29341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7637E054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合作终止及违约责任等事项提出明确、具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58A5EDCD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4A08EE3D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5FD5E25A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B598537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245865C0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体的要求。未签订合作协议，不得开展校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6E443743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2306F9CA" w14:textId="77777777" w:rsidTr="007727AE">
        <w:trPr>
          <w:trHeight w:val="309"/>
        </w:trPr>
        <w:tc>
          <w:tcPr>
            <w:tcW w:w="888" w:type="dxa"/>
            <w:tcBorders>
              <w:top w:val="nil"/>
              <w:bottom w:val="nil"/>
            </w:tcBorders>
          </w:tcPr>
          <w:p w14:paraId="53A87F63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22BE205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688A8041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企合作。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24671E6D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25629D38" w14:textId="77777777" w:rsidTr="007727AE">
        <w:trPr>
          <w:trHeight w:val="310"/>
        </w:trPr>
        <w:tc>
          <w:tcPr>
            <w:tcW w:w="888" w:type="dxa"/>
            <w:tcBorders>
              <w:top w:val="nil"/>
              <w:bottom w:val="nil"/>
            </w:tcBorders>
          </w:tcPr>
          <w:p w14:paraId="5DA98B14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C497028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  <w:bottom w:val="nil"/>
            </w:tcBorders>
          </w:tcPr>
          <w:p w14:paraId="38608BF8" w14:textId="77777777" w:rsidR="00E6067A" w:rsidRDefault="00E6067A" w:rsidP="007727AE">
            <w:pPr>
              <w:pStyle w:val="TableParagraph"/>
              <w:spacing w:before="1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④校外实习实训基地和学生实习基地可接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6AE66FF9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  <w:tr w:rsidR="00E6067A" w14:paraId="4401F1E0" w14:textId="77777777" w:rsidTr="007727AE">
        <w:trPr>
          <w:trHeight w:val="303"/>
        </w:trPr>
        <w:tc>
          <w:tcPr>
            <w:tcW w:w="888" w:type="dxa"/>
            <w:tcBorders>
              <w:top w:val="nil"/>
            </w:tcBorders>
          </w:tcPr>
          <w:p w14:paraId="53362743" w14:textId="77777777" w:rsidR="00E6067A" w:rsidRDefault="00E6067A" w:rsidP="007727AE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5F8D1ED6" w14:textId="77777777" w:rsidR="00E6067A" w:rsidRDefault="00E6067A" w:rsidP="007727AE">
            <w:pPr>
              <w:pStyle w:val="TableParagraph"/>
              <w:spacing w:line="320" w:lineRule="exact"/>
              <w:rPr>
                <w:rFonts w:ascii="Times New Roman"/>
                <w:sz w:val="22"/>
              </w:rPr>
            </w:pPr>
          </w:p>
        </w:tc>
        <w:tc>
          <w:tcPr>
            <w:tcW w:w="4758" w:type="dxa"/>
            <w:tcBorders>
              <w:top w:val="nil"/>
            </w:tcBorders>
          </w:tcPr>
          <w:p w14:paraId="43E4EE5B" w14:textId="77777777" w:rsidR="00E6067A" w:rsidRDefault="00E6067A" w:rsidP="007727AE">
            <w:pPr>
              <w:pStyle w:val="TableParagraph"/>
              <w:spacing w:before="2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收学生就业。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14:paraId="4098E124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</w:tr>
    </w:tbl>
    <w:p w14:paraId="19A90960" w14:textId="77777777" w:rsidR="00E6067A" w:rsidRDefault="00E6067A" w:rsidP="00E6067A">
      <w:pPr>
        <w:rPr>
          <w:sz w:val="2"/>
          <w:szCs w:val="2"/>
        </w:rPr>
        <w:sectPr w:rsidR="00E6067A">
          <w:pgSz w:w="11910" w:h="16840"/>
          <w:pgMar w:top="1600" w:right="980" w:bottom="1260" w:left="1060" w:header="0" w:footer="1061" w:gutter="0"/>
          <w:cols w:space="720" w:equalWidth="0">
            <w:col w:w="9870"/>
          </w:cols>
        </w:sectPr>
      </w:pPr>
    </w:p>
    <w:p w14:paraId="04D96A0A" w14:textId="77777777" w:rsidR="00E6067A" w:rsidRDefault="00E6067A" w:rsidP="00E6067A">
      <w:pPr>
        <w:pStyle w:val="a7"/>
        <w:spacing w:before="9"/>
        <w:rPr>
          <w:rFonts w:ascii="Times New Roman"/>
          <w:sz w:val="8"/>
        </w:rPr>
      </w:pPr>
    </w:p>
    <w:tbl>
      <w:tblPr>
        <w:tblW w:w="95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90"/>
        <w:gridCol w:w="4758"/>
        <w:gridCol w:w="2543"/>
      </w:tblGrid>
      <w:tr w:rsidR="00E6067A" w14:paraId="28EB324F" w14:textId="77777777" w:rsidTr="007727AE">
        <w:trPr>
          <w:trHeight w:val="623"/>
        </w:trPr>
        <w:tc>
          <w:tcPr>
            <w:tcW w:w="888" w:type="dxa"/>
          </w:tcPr>
          <w:p w14:paraId="23C5C405" w14:textId="77777777" w:rsidR="00E6067A" w:rsidRDefault="00E6067A" w:rsidP="007727AE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 w14:paraId="74FDCB1B" w14:textId="77777777" w:rsidR="00E6067A" w:rsidRDefault="00E6067A" w:rsidP="007727AE">
            <w:pPr>
              <w:pStyle w:val="TableParagraph"/>
              <w:spacing w:before="5" w:line="290" w:lineRule="exact"/>
              <w:ind w:left="202"/>
              <w:rPr>
                <w:sz w:val="24"/>
              </w:rPr>
            </w:pPr>
            <w:r>
              <w:rPr>
                <w:sz w:val="24"/>
              </w:rPr>
              <w:t>指标</w:t>
            </w:r>
          </w:p>
        </w:tc>
        <w:tc>
          <w:tcPr>
            <w:tcW w:w="1390" w:type="dxa"/>
          </w:tcPr>
          <w:p w14:paraId="4765BC1A" w14:textId="77777777" w:rsidR="00E6067A" w:rsidRDefault="00E6067A" w:rsidP="007727AE">
            <w:pPr>
              <w:pStyle w:val="TableParagraph"/>
              <w:spacing w:before="157"/>
              <w:ind w:left="214"/>
              <w:rPr>
                <w:sz w:val="24"/>
              </w:rPr>
            </w:pPr>
            <w:r>
              <w:rPr>
                <w:sz w:val="24"/>
              </w:rPr>
              <w:t>二级指标</w:t>
            </w:r>
          </w:p>
        </w:tc>
        <w:tc>
          <w:tcPr>
            <w:tcW w:w="4758" w:type="dxa"/>
          </w:tcPr>
          <w:p w14:paraId="24EDFD80" w14:textId="77777777" w:rsidR="00E6067A" w:rsidRDefault="00E6067A" w:rsidP="007727AE">
            <w:pPr>
              <w:pStyle w:val="TableParagraph"/>
              <w:spacing w:before="157"/>
              <w:ind w:left="1699" w:right="1689"/>
              <w:jc w:val="center"/>
              <w:rPr>
                <w:sz w:val="24"/>
              </w:rPr>
            </w:pPr>
            <w:r>
              <w:rPr>
                <w:sz w:val="24"/>
              </w:rPr>
              <w:t>评 价 内 容</w:t>
            </w:r>
          </w:p>
        </w:tc>
        <w:tc>
          <w:tcPr>
            <w:tcW w:w="2543" w:type="dxa"/>
          </w:tcPr>
          <w:p w14:paraId="5922D8FC" w14:textId="77777777" w:rsidR="00E6067A" w:rsidRDefault="00E6067A" w:rsidP="007727AE">
            <w:pPr>
              <w:pStyle w:val="TableParagraph"/>
              <w:spacing w:before="157"/>
              <w:ind w:left="791"/>
              <w:rPr>
                <w:sz w:val="24"/>
              </w:rPr>
            </w:pPr>
            <w:r>
              <w:rPr>
                <w:sz w:val="24"/>
              </w:rPr>
              <w:t>佐证材料</w:t>
            </w:r>
          </w:p>
        </w:tc>
      </w:tr>
      <w:tr w:rsidR="00E6067A" w14:paraId="33A57C6D" w14:textId="77777777" w:rsidTr="007727AE">
        <w:trPr>
          <w:trHeight w:val="2240"/>
        </w:trPr>
        <w:tc>
          <w:tcPr>
            <w:tcW w:w="888" w:type="dxa"/>
            <w:vMerge w:val="restart"/>
          </w:tcPr>
          <w:p w14:paraId="61F5D6B7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F3B1867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923ECCE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24055F4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92E578B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1E14A89" w14:textId="77777777" w:rsidR="00E6067A" w:rsidRDefault="00E6067A" w:rsidP="007727AE">
            <w:pPr>
              <w:pStyle w:val="TableParagraph"/>
              <w:rPr>
                <w:rFonts w:ascii="Times New Roman"/>
              </w:rPr>
            </w:pPr>
          </w:p>
          <w:p w14:paraId="7AF537D7" w14:textId="77777777" w:rsidR="00E6067A" w:rsidRDefault="00E6067A" w:rsidP="007727AE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2C6C3DA6" w14:textId="77777777" w:rsidR="00E6067A" w:rsidRDefault="00E6067A" w:rsidP="007727AE">
            <w:pPr>
              <w:pStyle w:val="TableParagraph"/>
              <w:spacing w:before="12" w:line="249" w:lineRule="auto"/>
              <w:ind w:left="202" w:right="19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教学设施</w:t>
            </w:r>
          </w:p>
        </w:tc>
        <w:tc>
          <w:tcPr>
            <w:tcW w:w="1390" w:type="dxa"/>
          </w:tcPr>
          <w:p w14:paraId="4F85DD99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5D931DAF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6FE69A03" w14:textId="77777777" w:rsidR="00E6067A" w:rsidRDefault="00E6067A" w:rsidP="007727AE"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 w14:paraId="7CAF6451" w14:textId="77777777" w:rsidR="00E6067A" w:rsidRDefault="00E6067A" w:rsidP="007727AE">
            <w:pPr>
              <w:pStyle w:val="TableParagraph"/>
              <w:spacing w:line="252" w:lineRule="auto"/>
              <w:ind w:left="214" w:right="44" w:hanging="94"/>
              <w:rPr>
                <w:sz w:val="24"/>
              </w:rPr>
            </w:pPr>
            <w:r>
              <w:rPr>
                <w:sz w:val="24"/>
              </w:rPr>
              <w:t>3.3 图书与教材资料</w:t>
            </w:r>
          </w:p>
        </w:tc>
        <w:tc>
          <w:tcPr>
            <w:tcW w:w="4758" w:type="dxa"/>
          </w:tcPr>
          <w:p w14:paraId="6FA861BF" w14:textId="77777777" w:rsidR="00E6067A" w:rsidRDefault="00E6067A" w:rsidP="007727AE">
            <w:pPr>
              <w:pStyle w:val="TableParagraph"/>
              <w:spacing w:before="16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①本专业图书资料、数字资源能满足专业教学需要， 专业图书资料不少于 1000 册；</w:t>
            </w:r>
          </w:p>
          <w:p w14:paraId="29BAD300" w14:textId="77777777" w:rsidR="00E6067A" w:rsidRDefault="00E6067A" w:rsidP="007727AE">
            <w:pPr>
              <w:pStyle w:val="TableParagraph"/>
              <w:spacing w:before="1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②选用国家规划教材、重点建设教材、校企合作双元开发教材，所选教材符合《职业院校教材管理办法》规定和课程教学内</w:t>
            </w:r>
          </w:p>
          <w:p w14:paraId="7F3D6F27" w14:textId="77777777" w:rsidR="00E6067A" w:rsidRDefault="00E6067A" w:rsidP="007727AE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sz w:val="24"/>
              </w:rPr>
              <w:t>容要求。</w:t>
            </w:r>
          </w:p>
        </w:tc>
        <w:tc>
          <w:tcPr>
            <w:tcW w:w="2543" w:type="dxa"/>
          </w:tcPr>
          <w:p w14:paraId="72DE284C" w14:textId="77777777" w:rsidR="00E6067A" w:rsidRDefault="00E6067A" w:rsidP="007727AE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4FBCD2A3" w14:textId="77777777" w:rsidR="00E6067A" w:rsidRDefault="00E6067A" w:rsidP="007727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①图书资料汇总表</w:t>
            </w:r>
          </w:p>
          <w:p w14:paraId="19E987C4" w14:textId="77777777" w:rsidR="00E6067A" w:rsidRDefault="00E6067A" w:rsidP="007727AE">
            <w:pPr>
              <w:pStyle w:val="TableParagraph"/>
              <w:spacing w:before="14" w:line="249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②数字化教学资源情况表</w:t>
            </w:r>
          </w:p>
          <w:p w14:paraId="2F0A27CC" w14:textId="77777777" w:rsidR="00E6067A" w:rsidRDefault="00E6067A" w:rsidP="007727AE">
            <w:pPr>
              <w:pStyle w:val="TableParagraph"/>
              <w:spacing w:line="25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③选用教材情况汇总表及相关佐证材料</w:t>
            </w:r>
          </w:p>
        </w:tc>
      </w:tr>
      <w:tr w:rsidR="00E6067A" w14:paraId="35F9FC11" w14:textId="77777777" w:rsidTr="007727AE">
        <w:trPr>
          <w:trHeight w:val="1920"/>
        </w:trPr>
        <w:tc>
          <w:tcPr>
            <w:tcW w:w="888" w:type="dxa"/>
            <w:vMerge/>
            <w:tcBorders>
              <w:top w:val="nil"/>
            </w:tcBorders>
          </w:tcPr>
          <w:p w14:paraId="6EA327BA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04380B60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75191EA4" w14:textId="77777777" w:rsidR="00E6067A" w:rsidRDefault="00E6067A" w:rsidP="007727AE">
            <w:pPr>
              <w:pStyle w:val="TableParagraph"/>
              <w:rPr>
                <w:rFonts w:ascii="Times New Roman"/>
                <w:sz w:val="33"/>
              </w:rPr>
            </w:pPr>
          </w:p>
          <w:p w14:paraId="5FB95F54" w14:textId="77777777" w:rsidR="00E6067A" w:rsidRDefault="00E6067A" w:rsidP="007727AE">
            <w:pPr>
              <w:pStyle w:val="TableParagraph"/>
              <w:spacing w:line="249" w:lineRule="auto"/>
              <w:ind w:left="334" w:right="44" w:hanging="214"/>
              <w:rPr>
                <w:sz w:val="24"/>
              </w:rPr>
            </w:pPr>
            <w:r>
              <w:rPr>
                <w:sz w:val="24"/>
              </w:rPr>
              <w:t>3.4 专业经费投入</w:t>
            </w:r>
          </w:p>
        </w:tc>
        <w:tc>
          <w:tcPr>
            <w:tcW w:w="4758" w:type="dxa"/>
          </w:tcPr>
          <w:p w14:paraId="658B0D21" w14:textId="77777777" w:rsidR="00E6067A" w:rsidRDefault="00E6067A" w:rsidP="007727AE">
            <w:pPr>
              <w:pStyle w:val="TableParagraph"/>
              <w:spacing w:before="176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①专项经费投入能满足本专业办学条件建设需要，经费使用管理规范；</w:t>
            </w:r>
          </w:p>
          <w:p w14:paraId="22838F3F" w14:textId="77777777" w:rsidR="00E6067A" w:rsidRDefault="00E6067A" w:rsidP="007727AE">
            <w:pPr>
              <w:pStyle w:val="TableParagraph"/>
              <w:spacing w:before="1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②教学设备经费、师资队伍建设经费、教研教改经费、实习实</w:t>
            </w:r>
            <w:proofErr w:type="gramStart"/>
            <w:r>
              <w:rPr>
                <w:sz w:val="24"/>
              </w:rPr>
              <w:t>训经费</w:t>
            </w:r>
            <w:proofErr w:type="gramEnd"/>
            <w:r>
              <w:rPr>
                <w:sz w:val="24"/>
              </w:rPr>
              <w:t>等投入高于学校整体专业的平均水平。</w:t>
            </w:r>
          </w:p>
        </w:tc>
        <w:tc>
          <w:tcPr>
            <w:tcW w:w="2543" w:type="dxa"/>
          </w:tcPr>
          <w:p w14:paraId="2C1B18B6" w14:textId="77777777" w:rsidR="00E6067A" w:rsidRDefault="00E6067A" w:rsidP="007727AE">
            <w:pPr>
              <w:pStyle w:val="TableParagraph"/>
              <w:spacing w:before="15"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①实践基地建设、教师队伍建设、课程建设等专项经费投入情况</w:t>
            </w:r>
          </w:p>
          <w:p w14:paraId="268FDA22" w14:textId="77777777" w:rsidR="00E6067A" w:rsidRDefault="00E6067A" w:rsidP="007727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②教学运行经费统计</w:t>
            </w:r>
          </w:p>
          <w:p w14:paraId="77AFFFEC" w14:textId="77777777" w:rsidR="00E6067A" w:rsidRDefault="00E6067A" w:rsidP="007727AE">
            <w:pPr>
              <w:pStyle w:val="TableParagraph"/>
              <w:spacing w:before="12"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表</w:t>
            </w:r>
          </w:p>
        </w:tc>
      </w:tr>
      <w:tr w:rsidR="00E6067A" w14:paraId="7BAC5D4C" w14:textId="77777777" w:rsidTr="007727AE">
        <w:trPr>
          <w:trHeight w:val="1919"/>
        </w:trPr>
        <w:tc>
          <w:tcPr>
            <w:tcW w:w="888" w:type="dxa"/>
            <w:vMerge w:val="restart"/>
          </w:tcPr>
          <w:p w14:paraId="5247F16A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D055629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0C736E4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591940F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CE9C50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1F37DB75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CEAE967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1B08DC5A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DFA2A8F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13F7CD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BA4926E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3924F64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EFC8978" w14:textId="77777777" w:rsidR="00E6067A" w:rsidRDefault="00E6067A" w:rsidP="007727A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93287C8" w14:textId="77777777" w:rsidR="00E6067A" w:rsidRDefault="00E6067A" w:rsidP="007727AE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728FA632" w14:textId="77777777" w:rsidR="00E6067A" w:rsidRDefault="00E6067A" w:rsidP="007727AE">
            <w:pPr>
              <w:pStyle w:val="TableParagraph"/>
              <w:spacing w:before="14" w:line="249" w:lineRule="auto"/>
              <w:ind w:left="202" w:right="193"/>
              <w:rPr>
                <w:sz w:val="24"/>
              </w:rPr>
            </w:pPr>
            <w:r>
              <w:rPr>
                <w:sz w:val="24"/>
              </w:rPr>
              <w:t>教学运行与管理</w:t>
            </w:r>
          </w:p>
        </w:tc>
        <w:tc>
          <w:tcPr>
            <w:tcW w:w="1390" w:type="dxa"/>
          </w:tcPr>
          <w:p w14:paraId="0BE7C241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5513F547" w14:textId="77777777" w:rsidR="00E6067A" w:rsidRDefault="00E6067A" w:rsidP="007727A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9B59170" w14:textId="77777777" w:rsidR="00E6067A" w:rsidRDefault="00E6067A" w:rsidP="007727AE">
            <w:pPr>
              <w:pStyle w:val="TableParagraph"/>
              <w:spacing w:line="249" w:lineRule="auto"/>
              <w:ind w:left="214" w:right="203"/>
              <w:rPr>
                <w:sz w:val="24"/>
              </w:rPr>
            </w:pPr>
            <w:r>
              <w:rPr>
                <w:sz w:val="24"/>
              </w:rPr>
              <w:t>4.1 课程体系与教学内容*</w:t>
            </w:r>
          </w:p>
        </w:tc>
        <w:tc>
          <w:tcPr>
            <w:tcW w:w="4758" w:type="dxa"/>
          </w:tcPr>
          <w:p w14:paraId="45995E10" w14:textId="77777777" w:rsidR="00E6067A" w:rsidRDefault="00E6067A" w:rsidP="007727AE">
            <w:pPr>
              <w:pStyle w:val="TableParagraph"/>
              <w:spacing w:before="17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①课程体系结构合理，体现专业新技术水平与要求，合理地将“思政”融入课程教学，课时设置科学；</w:t>
            </w:r>
          </w:p>
          <w:p w14:paraId="27BA66B4" w14:textId="77777777" w:rsidR="00E6067A" w:rsidRDefault="00E6067A" w:rsidP="007727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②有全套课程标准，并按需调整；</w:t>
            </w:r>
          </w:p>
          <w:p w14:paraId="3502C788" w14:textId="77777777" w:rsidR="00E6067A" w:rsidRDefault="00E6067A" w:rsidP="007727AE">
            <w:pPr>
              <w:pStyle w:val="TableParagraph"/>
              <w:spacing w:line="32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③专业课程体系不断优化，教学内容持续更新。</w:t>
            </w:r>
          </w:p>
        </w:tc>
        <w:tc>
          <w:tcPr>
            <w:tcW w:w="2543" w:type="dxa"/>
          </w:tcPr>
          <w:p w14:paraId="46AD7277" w14:textId="77777777" w:rsidR="00E6067A" w:rsidRDefault="00E6067A" w:rsidP="007727AE">
            <w:pPr>
              <w:pStyle w:val="TableParagraph"/>
              <w:spacing w:before="175" w:line="25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①课程体系优化及教学内容更新情况说明</w:t>
            </w:r>
          </w:p>
          <w:p w14:paraId="070D12B4" w14:textId="77777777" w:rsidR="00E6067A" w:rsidRDefault="00E6067A" w:rsidP="007727AE">
            <w:pPr>
              <w:pStyle w:val="TableParagraph"/>
              <w:spacing w:line="249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②体现课程</w:t>
            </w:r>
            <w:proofErr w:type="gramStart"/>
            <w:r>
              <w:rPr>
                <w:sz w:val="24"/>
              </w:rPr>
              <w:t>思政成效</w:t>
            </w:r>
            <w:proofErr w:type="gramEnd"/>
            <w:r>
              <w:rPr>
                <w:sz w:val="24"/>
              </w:rPr>
              <w:t>支撑材料</w:t>
            </w:r>
          </w:p>
          <w:p w14:paraId="1B934435" w14:textId="77777777" w:rsidR="00E6067A" w:rsidRDefault="00E6067A" w:rsidP="007727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③课程标准</w:t>
            </w:r>
          </w:p>
        </w:tc>
      </w:tr>
      <w:tr w:rsidR="00E6067A" w14:paraId="555E470F" w14:textId="77777777" w:rsidTr="007727AE">
        <w:trPr>
          <w:trHeight w:val="2812"/>
        </w:trPr>
        <w:tc>
          <w:tcPr>
            <w:tcW w:w="888" w:type="dxa"/>
            <w:vMerge/>
            <w:tcBorders>
              <w:top w:val="nil"/>
            </w:tcBorders>
          </w:tcPr>
          <w:p w14:paraId="1E8427B8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4EF4821A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15300B7F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6F35B7C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7AD7AF9E" w14:textId="77777777" w:rsidR="00E6067A" w:rsidRDefault="00E6067A" w:rsidP="007727A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F79434C" w14:textId="77777777" w:rsidR="00E6067A" w:rsidRDefault="00E6067A" w:rsidP="007727AE">
            <w:pPr>
              <w:pStyle w:val="TableParagraph"/>
              <w:spacing w:line="249" w:lineRule="auto"/>
              <w:ind w:left="514" w:right="44" w:hanging="394"/>
              <w:rPr>
                <w:sz w:val="24"/>
              </w:rPr>
            </w:pPr>
            <w:r>
              <w:rPr>
                <w:sz w:val="24"/>
              </w:rPr>
              <w:t>4.2 实践教学*</w:t>
            </w:r>
          </w:p>
        </w:tc>
        <w:tc>
          <w:tcPr>
            <w:tcW w:w="4758" w:type="dxa"/>
          </w:tcPr>
          <w:p w14:paraId="2A17A10A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6789BBB8" w14:textId="77777777" w:rsidR="00E6067A" w:rsidRDefault="00E6067A" w:rsidP="007727AE">
            <w:pPr>
              <w:pStyle w:val="TableParagraph"/>
              <w:spacing w:before="183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①建立科学、可行的实践教学体系，实践教学课时充足，满足学生职业能力培养的要求；</w:t>
            </w:r>
          </w:p>
          <w:p w14:paraId="29F37FCD" w14:textId="77777777" w:rsidR="00E6067A" w:rsidRDefault="00E6067A" w:rsidP="007727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②实</w:t>
            </w:r>
            <w:proofErr w:type="gramStart"/>
            <w:r>
              <w:rPr>
                <w:sz w:val="24"/>
              </w:rPr>
              <w:t>训项目</w:t>
            </w:r>
            <w:proofErr w:type="gramEnd"/>
            <w:r>
              <w:rPr>
                <w:sz w:val="24"/>
              </w:rPr>
              <w:t>开出率 100%；</w:t>
            </w:r>
          </w:p>
          <w:p w14:paraId="7D7A9BE8" w14:textId="77777777" w:rsidR="00E6067A" w:rsidRDefault="00E6067A" w:rsidP="007727AE">
            <w:pPr>
              <w:pStyle w:val="TableParagraph"/>
              <w:spacing w:before="14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③学生岗位实习符合《职业学校学生实习管理规定》（教职成〔2021〕4号）。</w:t>
            </w:r>
          </w:p>
        </w:tc>
        <w:tc>
          <w:tcPr>
            <w:tcW w:w="2543" w:type="dxa"/>
          </w:tcPr>
          <w:p w14:paraId="63BC1B93" w14:textId="77777777" w:rsidR="00E6067A" w:rsidRDefault="00E6067A" w:rsidP="007727AE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①实践类课程标准</w:t>
            </w:r>
          </w:p>
          <w:p w14:paraId="427ABFD4" w14:textId="77777777" w:rsidR="00E6067A" w:rsidRDefault="00E6067A" w:rsidP="007727AE">
            <w:pPr>
              <w:pStyle w:val="TableParagraph"/>
              <w:spacing w:before="12" w:line="25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②实习实</w:t>
            </w:r>
            <w:proofErr w:type="gramStart"/>
            <w:r>
              <w:rPr>
                <w:sz w:val="24"/>
              </w:rPr>
              <w:t>训项目</w:t>
            </w:r>
            <w:proofErr w:type="gramEnd"/>
            <w:r>
              <w:rPr>
                <w:sz w:val="24"/>
              </w:rPr>
              <w:t>指导书</w:t>
            </w:r>
          </w:p>
          <w:p w14:paraId="7A1DF14B" w14:textId="77777777" w:rsidR="00E6067A" w:rsidRDefault="00E6067A" w:rsidP="007727AE">
            <w:pPr>
              <w:pStyle w:val="TableParagraph"/>
              <w:spacing w:line="249" w:lineRule="auto"/>
              <w:ind w:left="107" w:right="97"/>
              <w:rPr>
                <w:sz w:val="24"/>
              </w:rPr>
            </w:pPr>
            <w:r>
              <w:rPr>
                <w:spacing w:val="15"/>
                <w:sz w:val="24"/>
              </w:rPr>
              <w:t>③实</w:t>
            </w:r>
            <w:proofErr w:type="gramStart"/>
            <w:r>
              <w:rPr>
                <w:spacing w:val="15"/>
                <w:sz w:val="24"/>
              </w:rPr>
              <w:t>训项目</w:t>
            </w:r>
            <w:proofErr w:type="gramEnd"/>
            <w:r>
              <w:rPr>
                <w:spacing w:val="15"/>
                <w:sz w:val="24"/>
              </w:rPr>
              <w:t>开出率统</w:t>
            </w:r>
            <w:r>
              <w:rPr>
                <w:sz w:val="24"/>
              </w:rPr>
              <w:t>计表</w:t>
            </w:r>
          </w:p>
          <w:p w14:paraId="69BEBCCF" w14:textId="77777777" w:rsidR="00E6067A" w:rsidRDefault="00E6067A" w:rsidP="007727AE">
            <w:pPr>
              <w:pStyle w:val="TableParagraph"/>
              <w:spacing w:line="249" w:lineRule="auto"/>
              <w:ind w:left="107" w:right="97"/>
              <w:rPr>
                <w:sz w:val="24"/>
              </w:rPr>
            </w:pPr>
            <w:r>
              <w:rPr>
                <w:spacing w:val="15"/>
                <w:sz w:val="24"/>
              </w:rPr>
              <w:t>④学生实习相关管理制度及跟踪管理相关</w:t>
            </w:r>
            <w:r>
              <w:rPr>
                <w:sz w:val="24"/>
              </w:rPr>
              <w:t>资料</w:t>
            </w:r>
          </w:p>
        </w:tc>
      </w:tr>
      <w:tr w:rsidR="00E6067A" w14:paraId="31D86C78" w14:textId="77777777" w:rsidTr="007727AE">
        <w:trPr>
          <w:trHeight w:val="1409"/>
        </w:trPr>
        <w:tc>
          <w:tcPr>
            <w:tcW w:w="888" w:type="dxa"/>
            <w:vMerge/>
            <w:tcBorders>
              <w:top w:val="nil"/>
            </w:tcBorders>
          </w:tcPr>
          <w:p w14:paraId="1CD8FFF0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4BDF6CD5" w14:textId="77777777" w:rsidR="00E6067A" w:rsidRDefault="00E6067A" w:rsidP="007727A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555F0EA1" w14:textId="77777777" w:rsidR="00E6067A" w:rsidRDefault="00E6067A" w:rsidP="007727AE">
            <w:pPr>
              <w:pStyle w:val="TableParagraph"/>
              <w:spacing w:line="249" w:lineRule="auto"/>
              <w:ind w:left="214" w:right="44" w:hanging="94"/>
              <w:rPr>
                <w:sz w:val="24"/>
              </w:rPr>
            </w:pPr>
            <w:r>
              <w:rPr>
                <w:sz w:val="24"/>
              </w:rPr>
              <w:t>4.3 教学方法与手段</w:t>
            </w:r>
          </w:p>
        </w:tc>
        <w:tc>
          <w:tcPr>
            <w:tcW w:w="4758" w:type="dxa"/>
          </w:tcPr>
          <w:p w14:paraId="3AC11BDE" w14:textId="77777777" w:rsidR="00E6067A" w:rsidRDefault="00E6067A" w:rsidP="007727AE">
            <w:pPr>
              <w:pStyle w:val="TableParagraph"/>
              <w:spacing w:before="79" w:line="25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①课程教学方法与手段灵活多样，符合专业人才培养特点；</w:t>
            </w:r>
          </w:p>
          <w:p w14:paraId="1D56E446" w14:textId="77777777" w:rsidR="00E6067A" w:rsidRDefault="00E6067A" w:rsidP="007727AE">
            <w:pPr>
              <w:pStyle w:val="TableParagraph"/>
              <w:spacing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②积极开发专业教学资源，广泛开展信息化教学。</w:t>
            </w:r>
          </w:p>
        </w:tc>
        <w:tc>
          <w:tcPr>
            <w:tcW w:w="2543" w:type="dxa"/>
          </w:tcPr>
          <w:p w14:paraId="298015FE" w14:textId="77777777" w:rsidR="00E6067A" w:rsidRDefault="00E6067A" w:rsidP="007727AE">
            <w:pPr>
              <w:pStyle w:val="TableParagraph"/>
              <w:spacing w:before="79"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教学方 法与手段 改革、精品在线开放课程、专业教学资源建设情况说明</w:t>
            </w:r>
          </w:p>
        </w:tc>
      </w:tr>
      <w:tr w:rsidR="00E6067A" w14:paraId="594EC9B0" w14:textId="77777777" w:rsidTr="007727AE">
        <w:trPr>
          <w:trHeight w:val="2557"/>
        </w:trPr>
        <w:tc>
          <w:tcPr>
            <w:tcW w:w="888" w:type="dxa"/>
            <w:vMerge/>
            <w:tcBorders>
              <w:top w:val="nil"/>
            </w:tcBorders>
          </w:tcPr>
          <w:p w14:paraId="56C5FE1A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04B2025E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3C11783C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53E7675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853261E" w14:textId="77777777" w:rsidR="00E6067A" w:rsidRDefault="00E6067A" w:rsidP="007727AE">
            <w:pPr>
              <w:pStyle w:val="TableParagraph"/>
              <w:spacing w:before="148" w:line="249" w:lineRule="auto"/>
              <w:ind w:left="514" w:right="44" w:hanging="394"/>
              <w:rPr>
                <w:sz w:val="24"/>
              </w:rPr>
            </w:pPr>
            <w:r>
              <w:rPr>
                <w:sz w:val="24"/>
              </w:rPr>
              <w:t>4.4 教学管理*</w:t>
            </w:r>
          </w:p>
        </w:tc>
        <w:tc>
          <w:tcPr>
            <w:tcW w:w="4758" w:type="dxa"/>
          </w:tcPr>
          <w:p w14:paraId="38EA2EE8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B16443D" w14:textId="77777777" w:rsidR="00E6067A" w:rsidRDefault="00E6067A" w:rsidP="007727A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0449659" w14:textId="77777777" w:rsidR="00E6067A" w:rsidRDefault="00E6067A" w:rsidP="007727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①教学运行基本文件齐备；</w:t>
            </w:r>
          </w:p>
          <w:p w14:paraId="1248CB65" w14:textId="77777777" w:rsidR="00E6067A" w:rsidRDefault="00E6067A" w:rsidP="007727AE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②教学运行记录完整、规范；</w:t>
            </w:r>
          </w:p>
          <w:p w14:paraId="0DAFAD4C" w14:textId="77777777" w:rsidR="00E6067A" w:rsidRDefault="00E6067A" w:rsidP="007727AE">
            <w:pPr>
              <w:pStyle w:val="TableParagraph"/>
              <w:spacing w:before="12" w:line="25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③教学质量监控体系完整， 运行效果良好。</w:t>
            </w:r>
          </w:p>
        </w:tc>
        <w:tc>
          <w:tcPr>
            <w:tcW w:w="2543" w:type="dxa"/>
          </w:tcPr>
          <w:p w14:paraId="2797FAA7" w14:textId="77777777" w:rsidR="00E6067A" w:rsidRDefault="00E6067A" w:rsidP="007727AE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①教学管理制度</w:t>
            </w:r>
          </w:p>
          <w:p w14:paraId="0C779B6F" w14:textId="77777777" w:rsidR="00E6067A" w:rsidRDefault="00E6067A" w:rsidP="007727AE">
            <w:pPr>
              <w:pStyle w:val="TableParagraph"/>
              <w:spacing w:before="12" w:line="25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②提供 2 门课程的授课计划、教案</w:t>
            </w:r>
          </w:p>
          <w:p w14:paraId="63929EBB" w14:textId="77777777" w:rsidR="00E6067A" w:rsidRDefault="00E6067A" w:rsidP="007727AE">
            <w:pPr>
              <w:pStyle w:val="TableParagraph"/>
              <w:spacing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③提供日常、期中、期末教学检查、督导评价、听课评课记录等教学质量监控过程</w:t>
            </w:r>
          </w:p>
          <w:p w14:paraId="0AE048A0" w14:textId="77777777" w:rsidR="00E6067A" w:rsidRDefault="00E6067A" w:rsidP="007727AE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材料 5 份</w:t>
            </w:r>
          </w:p>
        </w:tc>
      </w:tr>
    </w:tbl>
    <w:p w14:paraId="3E9C3B2E" w14:textId="77777777" w:rsidR="00E6067A" w:rsidRDefault="00E6067A" w:rsidP="00E6067A">
      <w:pPr>
        <w:spacing w:line="282" w:lineRule="exact"/>
        <w:rPr>
          <w:sz w:val="24"/>
        </w:rPr>
        <w:sectPr w:rsidR="00E6067A">
          <w:pgSz w:w="11910" w:h="16840"/>
          <w:pgMar w:top="1600" w:right="980" w:bottom="1240" w:left="1060" w:header="0" w:footer="1058" w:gutter="0"/>
          <w:cols w:space="720" w:equalWidth="0">
            <w:col w:w="9870"/>
          </w:cols>
        </w:sectPr>
      </w:pPr>
    </w:p>
    <w:p w14:paraId="0A97302D" w14:textId="77777777" w:rsidR="00E6067A" w:rsidRDefault="00E6067A" w:rsidP="00E6067A">
      <w:pPr>
        <w:pStyle w:val="a7"/>
        <w:spacing w:before="9"/>
        <w:rPr>
          <w:rFonts w:ascii="Times New Roman"/>
          <w:sz w:val="8"/>
        </w:rPr>
      </w:pPr>
    </w:p>
    <w:tbl>
      <w:tblPr>
        <w:tblW w:w="95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90"/>
        <w:gridCol w:w="4758"/>
        <w:gridCol w:w="2543"/>
      </w:tblGrid>
      <w:tr w:rsidR="00E6067A" w14:paraId="63B0506B" w14:textId="77777777" w:rsidTr="007727AE">
        <w:trPr>
          <w:trHeight w:val="623"/>
        </w:trPr>
        <w:tc>
          <w:tcPr>
            <w:tcW w:w="888" w:type="dxa"/>
          </w:tcPr>
          <w:p w14:paraId="651FE75E" w14:textId="77777777" w:rsidR="00E6067A" w:rsidRDefault="00E6067A" w:rsidP="007727AE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 w14:paraId="13FBE3C2" w14:textId="77777777" w:rsidR="00E6067A" w:rsidRDefault="00E6067A" w:rsidP="007727AE">
            <w:pPr>
              <w:pStyle w:val="TableParagraph"/>
              <w:spacing w:before="5" w:line="290" w:lineRule="exact"/>
              <w:ind w:left="202"/>
              <w:rPr>
                <w:sz w:val="24"/>
              </w:rPr>
            </w:pPr>
            <w:r>
              <w:rPr>
                <w:sz w:val="24"/>
              </w:rPr>
              <w:t>指标</w:t>
            </w:r>
          </w:p>
        </w:tc>
        <w:tc>
          <w:tcPr>
            <w:tcW w:w="1390" w:type="dxa"/>
          </w:tcPr>
          <w:p w14:paraId="415D3E73" w14:textId="77777777" w:rsidR="00E6067A" w:rsidRDefault="00E6067A" w:rsidP="007727AE">
            <w:pPr>
              <w:pStyle w:val="TableParagraph"/>
              <w:spacing w:before="157"/>
              <w:ind w:left="214"/>
              <w:rPr>
                <w:sz w:val="24"/>
              </w:rPr>
            </w:pPr>
            <w:r>
              <w:rPr>
                <w:sz w:val="24"/>
              </w:rPr>
              <w:t>二级指标</w:t>
            </w:r>
          </w:p>
        </w:tc>
        <w:tc>
          <w:tcPr>
            <w:tcW w:w="4758" w:type="dxa"/>
          </w:tcPr>
          <w:p w14:paraId="3131ABBA" w14:textId="77777777" w:rsidR="00E6067A" w:rsidRDefault="00E6067A" w:rsidP="007727AE">
            <w:pPr>
              <w:pStyle w:val="TableParagraph"/>
              <w:spacing w:before="157"/>
              <w:ind w:left="1699" w:right="1689"/>
              <w:jc w:val="center"/>
              <w:rPr>
                <w:sz w:val="24"/>
              </w:rPr>
            </w:pPr>
            <w:r>
              <w:rPr>
                <w:sz w:val="24"/>
              </w:rPr>
              <w:t>评 价 内 容</w:t>
            </w:r>
          </w:p>
        </w:tc>
        <w:tc>
          <w:tcPr>
            <w:tcW w:w="2543" w:type="dxa"/>
          </w:tcPr>
          <w:p w14:paraId="5995D244" w14:textId="77777777" w:rsidR="00E6067A" w:rsidRDefault="00E6067A" w:rsidP="007727AE">
            <w:pPr>
              <w:pStyle w:val="TableParagraph"/>
              <w:spacing w:before="157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佐证材料</w:t>
            </w:r>
          </w:p>
        </w:tc>
      </w:tr>
      <w:tr w:rsidR="00E6067A" w14:paraId="756F5ED9" w14:textId="77777777" w:rsidTr="007727AE">
        <w:trPr>
          <w:trHeight w:val="640"/>
        </w:trPr>
        <w:tc>
          <w:tcPr>
            <w:tcW w:w="888" w:type="dxa"/>
            <w:vMerge w:val="restart"/>
          </w:tcPr>
          <w:p w14:paraId="7E0A1147" w14:textId="77777777" w:rsidR="00E6067A" w:rsidRDefault="00E6067A" w:rsidP="007727AE">
            <w:pPr>
              <w:pStyle w:val="TableParagraph"/>
              <w:spacing w:before="16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6345CD06" w14:textId="77777777" w:rsidR="00E6067A" w:rsidRDefault="00E6067A" w:rsidP="007727AE">
            <w:pPr>
              <w:pStyle w:val="TableParagraph"/>
              <w:spacing w:before="12" w:line="249" w:lineRule="auto"/>
              <w:ind w:left="202" w:right="193"/>
              <w:rPr>
                <w:sz w:val="24"/>
              </w:rPr>
            </w:pPr>
            <w:r>
              <w:rPr>
                <w:spacing w:val="-9"/>
                <w:sz w:val="24"/>
              </w:rPr>
              <w:t>教学运行与管</w:t>
            </w:r>
          </w:p>
          <w:p w14:paraId="07D73F51" w14:textId="77777777" w:rsidR="00E6067A" w:rsidRDefault="00E6067A" w:rsidP="007727AE">
            <w:pPr>
              <w:pStyle w:val="TableParagraph"/>
              <w:spacing w:line="28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1390" w:type="dxa"/>
          </w:tcPr>
          <w:p w14:paraId="67A4BB9F" w14:textId="77777777" w:rsidR="00E6067A" w:rsidRDefault="00E6067A" w:rsidP="007727AE">
            <w:pPr>
              <w:pStyle w:val="TableParagraph"/>
              <w:spacing w:before="4" w:line="320" w:lineRule="atLeast"/>
              <w:ind w:left="454" w:right="203" w:hanging="240"/>
              <w:rPr>
                <w:sz w:val="24"/>
              </w:rPr>
            </w:pPr>
            <w:r>
              <w:rPr>
                <w:sz w:val="24"/>
              </w:rPr>
              <w:t>4.5 教研教改</w:t>
            </w:r>
          </w:p>
        </w:tc>
        <w:tc>
          <w:tcPr>
            <w:tcW w:w="4758" w:type="dxa"/>
          </w:tcPr>
          <w:p w14:paraId="35BEC19E" w14:textId="77777777" w:rsidR="00E6067A" w:rsidRDefault="00E6067A" w:rsidP="007727A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①积极开展教研活动；</w:t>
            </w:r>
          </w:p>
          <w:p w14:paraId="721691BA" w14:textId="77777777" w:rsidR="00E6067A" w:rsidRDefault="00E6067A" w:rsidP="007727AE">
            <w:pPr>
              <w:pStyle w:val="TableParagraph"/>
              <w:spacing w:before="12" w:line="284" w:lineRule="exact"/>
              <w:ind w:left="108"/>
              <w:rPr>
                <w:sz w:val="24"/>
              </w:rPr>
            </w:pPr>
            <w:r>
              <w:rPr>
                <w:sz w:val="24"/>
              </w:rPr>
              <w:t>②教研教改取得一定成效。</w:t>
            </w:r>
          </w:p>
        </w:tc>
        <w:tc>
          <w:tcPr>
            <w:tcW w:w="2543" w:type="dxa"/>
          </w:tcPr>
          <w:p w14:paraId="66E189C6" w14:textId="77777777" w:rsidR="00E6067A" w:rsidRDefault="00E6067A" w:rsidP="007727AE">
            <w:pPr>
              <w:pStyle w:val="TableParagraph"/>
              <w:spacing w:before="4" w:line="32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提供 5 次教研活动记录</w:t>
            </w:r>
          </w:p>
        </w:tc>
      </w:tr>
      <w:tr w:rsidR="00E6067A" w14:paraId="68D9A7D8" w14:textId="77777777" w:rsidTr="007727AE">
        <w:trPr>
          <w:trHeight w:val="946"/>
        </w:trPr>
        <w:tc>
          <w:tcPr>
            <w:tcW w:w="888" w:type="dxa"/>
            <w:vMerge/>
            <w:tcBorders>
              <w:top w:val="nil"/>
            </w:tcBorders>
          </w:tcPr>
          <w:p w14:paraId="4C969694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481B8D66" w14:textId="77777777" w:rsidR="00E6067A" w:rsidRDefault="00E6067A" w:rsidP="007727AE">
            <w:pPr>
              <w:pStyle w:val="TableParagraph"/>
              <w:spacing w:before="166" w:line="252" w:lineRule="auto"/>
              <w:ind w:left="454" w:right="203" w:hanging="240"/>
              <w:rPr>
                <w:sz w:val="24"/>
              </w:rPr>
            </w:pPr>
            <w:r>
              <w:rPr>
                <w:sz w:val="24"/>
              </w:rPr>
              <w:t>4.6 校企合作</w:t>
            </w:r>
          </w:p>
        </w:tc>
        <w:tc>
          <w:tcPr>
            <w:tcW w:w="4758" w:type="dxa"/>
          </w:tcPr>
          <w:p w14:paraId="640C4F87" w14:textId="77777777" w:rsidR="00E6067A" w:rsidRDefault="00E6067A" w:rsidP="007727A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4753E734" w14:textId="77777777" w:rsidR="00E6067A" w:rsidRDefault="00E6067A" w:rsidP="007727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校企合作落到实处。</w:t>
            </w:r>
          </w:p>
        </w:tc>
        <w:tc>
          <w:tcPr>
            <w:tcW w:w="2543" w:type="dxa"/>
          </w:tcPr>
          <w:p w14:paraId="78D984B6" w14:textId="77777777" w:rsidR="00E6067A" w:rsidRDefault="00E6067A" w:rsidP="007727A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4BC53D9E" w14:textId="77777777" w:rsidR="00E6067A" w:rsidRDefault="00E6067A" w:rsidP="007727AE">
            <w:pPr>
              <w:pStyle w:val="TableParagraph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校企合作协议。</w:t>
            </w:r>
          </w:p>
        </w:tc>
      </w:tr>
      <w:tr w:rsidR="00E6067A" w14:paraId="1891157C" w14:textId="77777777" w:rsidTr="007727AE">
        <w:trPr>
          <w:trHeight w:val="1280"/>
        </w:trPr>
        <w:tc>
          <w:tcPr>
            <w:tcW w:w="888" w:type="dxa"/>
            <w:vMerge w:val="restart"/>
          </w:tcPr>
          <w:p w14:paraId="0108F452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F91A20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1013E16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47B78DA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67C1702B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2F9062E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66EBD0C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15740E5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0B6138E8" w14:textId="77777777" w:rsidR="00E6067A" w:rsidRDefault="00E6067A" w:rsidP="007727A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BD0DA1A" w14:textId="77777777" w:rsidR="00E6067A" w:rsidRDefault="00E6067A" w:rsidP="007727AE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064BD0CF" w14:textId="77777777" w:rsidR="00E6067A" w:rsidRDefault="00E6067A" w:rsidP="007727AE">
            <w:pPr>
              <w:pStyle w:val="TableParagraph"/>
              <w:spacing w:before="12" w:line="249" w:lineRule="auto"/>
              <w:ind w:left="202" w:right="193"/>
              <w:rPr>
                <w:sz w:val="24"/>
              </w:rPr>
            </w:pPr>
            <w:r>
              <w:rPr>
                <w:spacing w:val="-9"/>
                <w:sz w:val="24"/>
              </w:rPr>
              <w:t>人才培养质量</w:t>
            </w:r>
          </w:p>
        </w:tc>
        <w:tc>
          <w:tcPr>
            <w:tcW w:w="1390" w:type="dxa"/>
          </w:tcPr>
          <w:p w14:paraId="25963742" w14:textId="77777777" w:rsidR="00E6067A" w:rsidRDefault="00E6067A" w:rsidP="007727AE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0ED29497" w14:textId="77777777" w:rsidR="00E6067A" w:rsidRDefault="00E6067A" w:rsidP="007727AE">
            <w:pPr>
              <w:pStyle w:val="TableParagraph"/>
              <w:spacing w:line="249" w:lineRule="auto"/>
              <w:ind w:left="394" w:right="203" w:hanging="180"/>
              <w:rPr>
                <w:sz w:val="24"/>
              </w:rPr>
            </w:pPr>
            <w:r>
              <w:rPr>
                <w:sz w:val="24"/>
              </w:rPr>
              <w:t>5.1 思想道德*</w:t>
            </w:r>
          </w:p>
        </w:tc>
        <w:tc>
          <w:tcPr>
            <w:tcW w:w="4758" w:type="dxa"/>
          </w:tcPr>
          <w:p w14:paraId="3F9B2A21" w14:textId="77777777" w:rsidR="00E6067A" w:rsidRDefault="00E6067A" w:rsidP="007727AE">
            <w:pPr>
              <w:pStyle w:val="TableParagraph"/>
              <w:spacing w:before="17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深化“三全育人”综合改革，把立德树人融入思想道德教育、文化知识教育、技术技能培养、社会实践教育各环节，思想政</w:t>
            </w:r>
          </w:p>
          <w:p w14:paraId="3EABF7D6" w14:textId="77777777" w:rsidR="00E6067A" w:rsidRDefault="00E6067A" w:rsidP="007727AE"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治教育</w:t>
            </w:r>
            <w:proofErr w:type="gramEnd"/>
            <w:r>
              <w:rPr>
                <w:sz w:val="24"/>
              </w:rPr>
              <w:t>质量高。</w:t>
            </w:r>
          </w:p>
        </w:tc>
        <w:tc>
          <w:tcPr>
            <w:tcW w:w="2543" w:type="dxa"/>
          </w:tcPr>
          <w:p w14:paraId="664FA59B" w14:textId="77777777" w:rsidR="00E6067A" w:rsidRDefault="00E6067A" w:rsidP="007727AE">
            <w:pPr>
              <w:pStyle w:val="TableParagraph"/>
              <w:spacing w:before="17"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学校“ 三全育人”、立德树人情况说明和材料</w:t>
            </w:r>
          </w:p>
        </w:tc>
      </w:tr>
      <w:tr w:rsidR="00E6067A" w14:paraId="33EABA6D" w14:textId="77777777" w:rsidTr="007727AE">
        <w:trPr>
          <w:trHeight w:val="2239"/>
        </w:trPr>
        <w:tc>
          <w:tcPr>
            <w:tcW w:w="888" w:type="dxa"/>
            <w:vMerge/>
            <w:tcBorders>
              <w:top w:val="nil"/>
            </w:tcBorders>
          </w:tcPr>
          <w:p w14:paraId="10F1F849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2DCED1E0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7256518B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74833329" w14:textId="77777777" w:rsidR="00E6067A" w:rsidRDefault="00E6067A" w:rsidP="007727AE">
            <w:pPr>
              <w:pStyle w:val="TableParagraph"/>
              <w:rPr>
                <w:rFonts w:ascii="Times New Roman"/>
                <w:sz w:val="23"/>
              </w:rPr>
            </w:pPr>
          </w:p>
          <w:p w14:paraId="684E9ADC" w14:textId="77777777" w:rsidR="00E6067A" w:rsidRDefault="00E6067A" w:rsidP="007727AE">
            <w:pPr>
              <w:pStyle w:val="TableParagraph"/>
              <w:spacing w:line="249" w:lineRule="auto"/>
              <w:ind w:left="154" w:right="143" w:firstLine="60"/>
              <w:rPr>
                <w:sz w:val="24"/>
              </w:rPr>
            </w:pPr>
            <w:r>
              <w:rPr>
                <w:sz w:val="24"/>
              </w:rPr>
              <w:t>5.2 专业技能水平*</w:t>
            </w:r>
          </w:p>
        </w:tc>
        <w:tc>
          <w:tcPr>
            <w:tcW w:w="4758" w:type="dxa"/>
          </w:tcPr>
          <w:p w14:paraId="2A97EA93" w14:textId="77777777" w:rsidR="00E6067A" w:rsidRDefault="00E6067A" w:rsidP="007727AE">
            <w:pPr>
              <w:pStyle w:val="TableParagraph"/>
              <w:rPr>
                <w:rFonts w:ascii="Times New Roman"/>
                <w:sz w:val="24"/>
              </w:rPr>
            </w:pPr>
          </w:p>
          <w:p w14:paraId="210EDE86" w14:textId="77777777" w:rsidR="00E6067A" w:rsidRDefault="00E6067A" w:rsidP="007727AE">
            <w:pPr>
              <w:pStyle w:val="TableParagraph"/>
              <w:rPr>
                <w:rFonts w:ascii="Times New Roman"/>
                <w:sz w:val="33"/>
              </w:rPr>
            </w:pPr>
          </w:p>
          <w:p w14:paraId="527B7B58" w14:textId="77777777" w:rsidR="00E6067A" w:rsidRDefault="00E6067A" w:rsidP="007727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①专业技能考核标准及题库检查合格；</w:t>
            </w:r>
          </w:p>
          <w:p w14:paraId="6637AF71" w14:textId="77777777" w:rsidR="00E6067A" w:rsidRDefault="00E6067A" w:rsidP="007727AE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②学生专业技能抽查合格</w:t>
            </w:r>
          </w:p>
          <w:p w14:paraId="01525F0A" w14:textId="77777777" w:rsidR="00E6067A" w:rsidRDefault="00E6067A" w:rsidP="007727AE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③学生参加技能竞赛情况。</w:t>
            </w:r>
          </w:p>
        </w:tc>
        <w:tc>
          <w:tcPr>
            <w:tcW w:w="2543" w:type="dxa"/>
          </w:tcPr>
          <w:p w14:paraId="5014C611" w14:textId="77777777" w:rsidR="00E6067A" w:rsidRDefault="00E6067A" w:rsidP="007727AE">
            <w:pPr>
              <w:pStyle w:val="TableParagraph"/>
              <w:spacing w:before="15" w:line="25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①专业技能考核标准及题库</w:t>
            </w:r>
          </w:p>
          <w:p w14:paraId="47FF664C" w14:textId="77777777" w:rsidR="00E6067A" w:rsidRDefault="00E6067A" w:rsidP="007727AE">
            <w:pPr>
              <w:pStyle w:val="TableParagraph"/>
              <w:spacing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②学生专业技能抽查工作资料及合格率统计表</w:t>
            </w:r>
          </w:p>
          <w:p w14:paraId="2C045B09" w14:textId="77777777" w:rsidR="00E6067A" w:rsidRDefault="00E6067A" w:rsidP="007727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③本专业学生获奖情</w:t>
            </w:r>
          </w:p>
          <w:p w14:paraId="3E25318D" w14:textId="77777777" w:rsidR="00E6067A" w:rsidRDefault="00E6067A" w:rsidP="007727AE">
            <w:pPr>
              <w:pStyle w:val="TableParagraph"/>
              <w:spacing w:before="8" w:line="28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  <w:r>
              <w:rPr>
                <w:sz w:val="24"/>
              </w:rPr>
              <w:t>汇总表及佐证材料</w:t>
            </w:r>
          </w:p>
        </w:tc>
      </w:tr>
      <w:tr w:rsidR="00E6067A" w14:paraId="4ACA96CA" w14:textId="77777777" w:rsidTr="007727AE">
        <w:trPr>
          <w:trHeight w:val="960"/>
        </w:trPr>
        <w:tc>
          <w:tcPr>
            <w:tcW w:w="888" w:type="dxa"/>
            <w:vMerge/>
            <w:tcBorders>
              <w:top w:val="nil"/>
            </w:tcBorders>
          </w:tcPr>
          <w:p w14:paraId="4EFEB705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1CC02957" w14:textId="77777777" w:rsidR="00E6067A" w:rsidRDefault="00E6067A" w:rsidP="007727AE">
            <w:pPr>
              <w:pStyle w:val="TableParagraph"/>
              <w:spacing w:before="175" w:line="252" w:lineRule="auto"/>
              <w:ind w:left="454" w:right="203" w:hanging="240"/>
              <w:rPr>
                <w:sz w:val="24"/>
              </w:rPr>
            </w:pPr>
            <w:r>
              <w:rPr>
                <w:sz w:val="24"/>
              </w:rPr>
              <w:t>5.3 身心素质</w:t>
            </w:r>
          </w:p>
        </w:tc>
        <w:tc>
          <w:tcPr>
            <w:tcW w:w="4758" w:type="dxa"/>
          </w:tcPr>
          <w:p w14:paraId="12FE9F03" w14:textId="77777777" w:rsidR="00E6067A" w:rsidRDefault="00E6067A" w:rsidP="007727AE">
            <w:pPr>
              <w:pStyle w:val="TableParagraph"/>
              <w:spacing w:before="175"/>
              <w:ind w:left="108"/>
              <w:rPr>
                <w:sz w:val="24"/>
              </w:rPr>
            </w:pPr>
            <w:r>
              <w:rPr>
                <w:sz w:val="24"/>
              </w:rPr>
              <w:t>①学生体质健康标准合格率不低于 80%；</w:t>
            </w:r>
          </w:p>
          <w:p w14:paraId="4D26F69A" w14:textId="77777777" w:rsidR="00E6067A" w:rsidRDefault="00E6067A" w:rsidP="007727AE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②学生心理障碍检出率不超过 5%。</w:t>
            </w:r>
          </w:p>
        </w:tc>
        <w:tc>
          <w:tcPr>
            <w:tcW w:w="2543" w:type="dxa"/>
          </w:tcPr>
          <w:p w14:paraId="6ACF5AD8" w14:textId="77777777" w:rsidR="00E6067A" w:rsidRDefault="00E6067A" w:rsidP="007727AE">
            <w:pPr>
              <w:pStyle w:val="TableParagraph"/>
              <w:spacing w:before="16" w:line="24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①体育达标合格率统计表及相关资料</w:t>
            </w:r>
          </w:p>
          <w:p w14:paraId="2FDCF5B3" w14:textId="77777777" w:rsidR="00E6067A" w:rsidRDefault="00E6067A" w:rsidP="007727AE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②心理健康普查记录</w:t>
            </w:r>
          </w:p>
        </w:tc>
      </w:tr>
      <w:tr w:rsidR="00E6067A" w14:paraId="62897458" w14:textId="77777777" w:rsidTr="007727AE">
        <w:trPr>
          <w:trHeight w:val="640"/>
        </w:trPr>
        <w:tc>
          <w:tcPr>
            <w:tcW w:w="888" w:type="dxa"/>
            <w:vMerge/>
            <w:tcBorders>
              <w:top w:val="nil"/>
            </w:tcBorders>
          </w:tcPr>
          <w:p w14:paraId="59079727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133E8FDB" w14:textId="77777777" w:rsidR="00E6067A" w:rsidRDefault="00E6067A" w:rsidP="007727AE">
            <w:pPr>
              <w:pStyle w:val="TableParagraph"/>
              <w:spacing w:before="4" w:line="320" w:lineRule="atLeast"/>
              <w:ind w:left="394" w:right="44" w:hanging="274"/>
              <w:rPr>
                <w:sz w:val="24"/>
              </w:rPr>
            </w:pPr>
            <w:r>
              <w:rPr>
                <w:sz w:val="24"/>
              </w:rPr>
              <w:t>5.4 学生满意度*</w:t>
            </w:r>
          </w:p>
        </w:tc>
        <w:tc>
          <w:tcPr>
            <w:tcW w:w="4758" w:type="dxa"/>
          </w:tcPr>
          <w:p w14:paraId="6221927B" w14:textId="77777777" w:rsidR="00E6067A" w:rsidRDefault="00E6067A" w:rsidP="007727AE">
            <w:pPr>
              <w:pStyle w:val="TableParagraph"/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对本专业人才培养的满意度不低于 80%。</w:t>
            </w:r>
          </w:p>
        </w:tc>
        <w:tc>
          <w:tcPr>
            <w:tcW w:w="2543" w:type="dxa"/>
          </w:tcPr>
          <w:p w14:paraId="3CFD754A" w14:textId="77777777" w:rsidR="00E6067A" w:rsidRDefault="00E6067A" w:rsidP="007727AE">
            <w:pPr>
              <w:pStyle w:val="TableParagraph"/>
              <w:spacing w:before="4" w:line="32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学生满意度调查统计表</w:t>
            </w:r>
          </w:p>
        </w:tc>
      </w:tr>
      <w:tr w:rsidR="00E6067A" w14:paraId="6F9F3BBE" w14:textId="77777777" w:rsidTr="007727AE">
        <w:trPr>
          <w:trHeight w:val="1276"/>
        </w:trPr>
        <w:tc>
          <w:tcPr>
            <w:tcW w:w="888" w:type="dxa"/>
            <w:vMerge/>
            <w:tcBorders>
              <w:top w:val="nil"/>
            </w:tcBorders>
          </w:tcPr>
          <w:p w14:paraId="4E41335A" w14:textId="77777777" w:rsidR="00E6067A" w:rsidRDefault="00E6067A" w:rsidP="0077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65BE64D" w14:textId="77777777" w:rsidR="00E6067A" w:rsidRDefault="00E6067A" w:rsidP="007727AE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E9EF34F" w14:textId="77777777" w:rsidR="00E6067A" w:rsidRDefault="00E6067A" w:rsidP="007727AE">
            <w:pPr>
              <w:pStyle w:val="TableParagraph"/>
              <w:spacing w:line="249" w:lineRule="auto"/>
              <w:ind w:left="574" w:right="44" w:hanging="454"/>
              <w:rPr>
                <w:sz w:val="24"/>
              </w:rPr>
            </w:pPr>
            <w:r>
              <w:rPr>
                <w:sz w:val="24"/>
              </w:rPr>
              <w:t>5.5 专业招生</w:t>
            </w:r>
          </w:p>
        </w:tc>
        <w:tc>
          <w:tcPr>
            <w:tcW w:w="4758" w:type="dxa"/>
          </w:tcPr>
          <w:p w14:paraId="32E907A6" w14:textId="77777777" w:rsidR="00E6067A" w:rsidRDefault="00E6067A" w:rsidP="007727AE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①本专业第一志愿报考率不低于 60%；</w:t>
            </w:r>
          </w:p>
          <w:p w14:paraId="30D73F27" w14:textId="77777777" w:rsidR="00E6067A" w:rsidRDefault="00E6067A" w:rsidP="007727AE">
            <w:pPr>
              <w:pStyle w:val="TableParagraph"/>
              <w:spacing w:before="12"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②近三年专业录取新生报到率逐步向好， 平均报到率不低于 70%；</w:t>
            </w:r>
          </w:p>
          <w:p w14:paraId="4C9E7875" w14:textId="77777777" w:rsidR="00E6067A" w:rsidRDefault="00E6067A" w:rsidP="007727AE">
            <w:pPr>
              <w:pStyle w:val="TableParagraph"/>
              <w:spacing w:before="1" w:line="283" w:lineRule="exact"/>
              <w:ind w:left="108"/>
              <w:rPr>
                <w:sz w:val="24"/>
              </w:rPr>
            </w:pPr>
            <w:r>
              <w:rPr>
                <w:sz w:val="24"/>
              </w:rPr>
              <w:t>③招生计划完成率不低于 60%。</w:t>
            </w:r>
          </w:p>
        </w:tc>
        <w:tc>
          <w:tcPr>
            <w:tcW w:w="2543" w:type="dxa"/>
          </w:tcPr>
          <w:p w14:paraId="768010AB" w14:textId="77777777" w:rsidR="00E6067A" w:rsidRDefault="00E6067A" w:rsidP="007727AE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sz w:val="24"/>
              </w:rPr>
              <w:t>①第一志愿填报考率</w:t>
            </w:r>
          </w:p>
          <w:p w14:paraId="2A0C6D1A" w14:textId="77777777" w:rsidR="00E6067A" w:rsidRDefault="00E6067A" w:rsidP="007727AE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②学生报到率</w:t>
            </w:r>
          </w:p>
          <w:p w14:paraId="39C25763" w14:textId="77777777" w:rsidR="00E6067A" w:rsidRDefault="00E6067A" w:rsidP="007727AE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③招生计划完成率</w:t>
            </w:r>
          </w:p>
        </w:tc>
      </w:tr>
    </w:tbl>
    <w:p w14:paraId="4AC3CC80" w14:textId="77777777" w:rsidR="00E6067A" w:rsidRDefault="00E6067A" w:rsidP="00E6067A">
      <w:pPr>
        <w:spacing w:before="15" w:line="249" w:lineRule="auto"/>
        <w:ind w:left="1018" w:right="435" w:hanging="660"/>
        <w:rPr>
          <w:sz w:val="24"/>
        </w:rPr>
      </w:pPr>
      <w:r>
        <w:rPr>
          <w:sz w:val="24"/>
        </w:rPr>
        <w:t>说明：1.评价标准二级指标共 19 项，其中带＊的重要指标 9 项，一般指标 10 项。二级指标的评价等级分为A、B 两等，符合评价等级标准的为 A 等，低于A 等的为B 等。</w:t>
      </w:r>
    </w:p>
    <w:p w14:paraId="54893AAB" w14:textId="77777777" w:rsidR="00E6067A" w:rsidRDefault="00E6067A" w:rsidP="00E6067A">
      <w:pPr>
        <w:spacing w:before="1"/>
        <w:ind w:left="1018"/>
        <w:jc w:val="left"/>
        <w:rPr>
          <w:sz w:val="24"/>
        </w:rPr>
      </w:pPr>
      <w:r>
        <w:rPr>
          <w:sz w:val="24"/>
        </w:rPr>
        <w:t>2.评价结论分为三种：合格、基本合格、不合格。</w:t>
      </w:r>
    </w:p>
    <w:p w14:paraId="2F9C88BD" w14:textId="77777777" w:rsidR="00E6067A" w:rsidRDefault="00E6067A" w:rsidP="00E6067A">
      <w:pPr>
        <w:spacing w:before="14" w:line="249" w:lineRule="auto"/>
        <w:ind w:left="1018" w:right="435"/>
        <w:rPr>
          <w:sz w:val="24"/>
        </w:rPr>
      </w:pPr>
      <w:r>
        <w:rPr>
          <w:sz w:val="24"/>
        </w:rPr>
        <w:t xml:space="preserve">合格标准：19 项二级指标中 A 等不少于 15 项，并且带＊的重要指标 A 等不少于 7 项。基本合格标准：19 项二级指标中 A 等不少于 13 项，并且带＊的重要指标 A 等不少于 6 项。不合格标准：19 项二级指标中A 等少于 13 项， 或者带＊的重要指标 A </w:t>
      </w:r>
      <w:r>
        <w:rPr>
          <w:sz w:val="24"/>
        </w:rPr>
        <w:lastRenderedPageBreak/>
        <w:t>等少于 6 项。</w:t>
      </w:r>
    </w:p>
    <w:p w14:paraId="176C5522" w14:textId="77777777" w:rsidR="000A623D" w:rsidRPr="00E6067A" w:rsidRDefault="000A623D"/>
    <w:sectPr w:rsidR="000A623D" w:rsidRPr="00E6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EFFB" w14:textId="77777777" w:rsidR="00A56D74" w:rsidRDefault="00A56D74" w:rsidP="00E6067A">
      <w:r>
        <w:separator/>
      </w:r>
    </w:p>
  </w:endnote>
  <w:endnote w:type="continuationSeparator" w:id="0">
    <w:p w14:paraId="3408110F" w14:textId="77777777" w:rsidR="00A56D74" w:rsidRDefault="00A56D74" w:rsidP="00E6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AEAF" w14:textId="77777777" w:rsidR="00E6067A" w:rsidRDefault="00E606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BD2A4" wp14:editId="046CB6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6939A" w14:textId="77777777" w:rsidR="00E6067A" w:rsidRDefault="00E6067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BD2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36939A" w14:textId="77777777" w:rsidR="00E6067A" w:rsidRDefault="00E6067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C715" w14:textId="77777777" w:rsidR="00A56D74" w:rsidRDefault="00A56D74" w:rsidP="00E6067A">
      <w:r>
        <w:separator/>
      </w:r>
    </w:p>
  </w:footnote>
  <w:footnote w:type="continuationSeparator" w:id="0">
    <w:p w14:paraId="57BFDAD5" w14:textId="77777777" w:rsidR="00A56D74" w:rsidRDefault="00A56D74" w:rsidP="00E6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3D"/>
    <w:rsid w:val="000A623D"/>
    <w:rsid w:val="00A56D74"/>
    <w:rsid w:val="00E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AC470A-726B-4B1D-AFE7-9A46C474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7A"/>
    <w:pPr>
      <w:widowControl w:val="0"/>
      <w:jc w:val="both"/>
    </w:pPr>
    <w:rPr>
      <w:szCs w:val="24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E6067A"/>
    <w:pPr>
      <w:spacing w:before="57"/>
      <w:ind w:right="79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6067A"/>
    <w:rPr>
      <w:sz w:val="18"/>
      <w:szCs w:val="18"/>
    </w:rPr>
  </w:style>
  <w:style w:type="paragraph" w:styleId="a5">
    <w:name w:val="footer"/>
    <w:basedOn w:val="a"/>
    <w:link w:val="a6"/>
    <w:unhideWhenUsed/>
    <w:rsid w:val="00E6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6067A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E6067A"/>
    <w:rPr>
      <w:rFonts w:ascii="宋体" w:eastAsia="宋体" w:hAnsi="宋体" w:cs="宋体"/>
      <w:sz w:val="44"/>
      <w:szCs w:val="44"/>
      <w:lang w:val="zh-CN" w:bidi="zh-CN"/>
      <w14:ligatures w14:val="none"/>
    </w:rPr>
  </w:style>
  <w:style w:type="paragraph" w:styleId="a7">
    <w:name w:val="Body Text"/>
    <w:basedOn w:val="a"/>
    <w:link w:val="a8"/>
    <w:uiPriority w:val="1"/>
    <w:qFormat/>
    <w:rsid w:val="00E6067A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E6067A"/>
    <w:rPr>
      <w:rFonts w:ascii="宋体" w:eastAsia="宋体" w:hAnsi="宋体" w:cs="宋体"/>
      <w:sz w:val="32"/>
      <w:szCs w:val="32"/>
      <w:lang w:val="zh-CN" w:bidi="zh-CN"/>
      <w14:ligatures w14:val="none"/>
    </w:rPr>
  </w:style>
  <w:style w:type="paragraph" w:customStyle="1" w:styleId="TableParagraph">
    <w:name w:val="Table Paragraph"/>
    <w:basedOn w:val="a"/>
    <w:uiPriority w:val="1"/>
    <w:qFormat/>
    <w:rsid w:val="00E6067A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504B06</dc:creator>
  <cp:keywords/>
  <dc:description/>
  <cp:lastModifiedBy>504B06</cp:lastModifiedBy>
  <cp:revision>2</cp:revision>
  <dcterms:created xsi:type="dcterms:W3CDTF">2023-07-04T03:16:00Z</dcterms:created>
  <dcterms:modified xsi:type="dcterms:W3CDTF">2023-07-04T03:17:00Z</dcterms:modified>
</cp:coreProperties>
</file>